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8CD" w:rsidRPr="006B2475" w:rsidRDefault="00A81090" w:rsidP="001F1F95">
      <w:pPr>
        <w:spacing w:line="360" w:lineRule="auto"/>
        <w:ind w:firstLineChars="200" w:firstLine="562"/>
        <w:jc w:val="center"/>
        <w:rPr>
          <w:rFonts w:ascii="仿宋_GB2312" w:eastAsia="仿宋_GB2312" w:hAnsi="宋体"/>
          <w:b/>
          <w:sz w:val="28"/>
          <w:szCs w:val="28"/>
        </w:rPr>
      </w:pPr>
      <w:r w:rsidRPr="006B2475">
        <w:rPr>
          <w:rFonts w:ascii="仿宋_GB2312" w:eastAsia="仿宋_GB2312" w:hAnsi="宋体" w:hint="eastAsia"/>
          <w:b/>
          <w:sz w:val="28"/>
          <w:szCs w:val="28"/>
        </w:rPr>
        <w:t>中国移动广东公司</w:t>
      </w:r>
      <w:r w:rsidR="00DF7A52" w:rsidRPr="006B2475">
        <w:rPr>
          <w:rFonts w:ascii="仿宋_GB2312" w:eastAsia="仿宋_GB2312" w:hAnsi="宋体" w:hint="eastAsia"/>
          <w:b/>
          <w:sz w:val="28"/>
          <w:szCs w:val="28"/>
        </w:rPr>
        <w:t>梅州分公司</w:t>
      </w:r>
      <w:r w:rsidR="00723A62" w:rsidRPr="006B2475">
        <w:rPr>
          <w:rFonts w:ascii="仿宋_GB2312" w:eastAsia="仿宋_GB2312" w:hAnsi="宋体" w:hint="eastAsia"/>
          <w:b/>
          <w:sz w:val="28"/>
          <w:szCs w:val="28"/>
        </w:rPr>
        <w:t>202</w:t>
      </w:r>
      <w:r w:rsidR="008620E2" w:rsidRPr="006B2475">
        <w:rPr>
          <w:rFonts w:ascii="仿宋_GB2312" w:eastAsia="仿宋_GB2312" w:hAnsi="宋体"/>
          <w:b/>
          <w:sz w:val="28"/>
          <w:szCs w:val="28"/>
        </w:rPr>
        <w:t>5-2026</w:t>
      </w:r>
      <w:r w:rsidRPr="006B2475">
        <w:rPr>
          <w:rFonts w:ascii="仿宋_GB2312" w:eastAsia="仿宋_GB2312" w:hAnsi="宋体" w:hint="eastAsia"/>
          <w:b/>
          <w:sz w:val="28"/>
          <w:szCs w:val="28"/>
        </w:rPr>
        <w:t>年报废物资</w:t>
      </w:r>
      <w:r w:rsidR="00DF7A52" w:rsidRPr="006B2475">
        <w:rPr>
          <w:rFonts w:ascii="仿宋_GB2312" w:eastAsia="仿宋_GB2312" w:hAnsi="宋体" w:hint="eastAsia"/>
          <w:b/>
          <w:sz w:val="28"/>
          <w:szCs w:val="28"/>
        </w:rPr>
        <w:t>委托拍卖</w:t>
      </w:r>
      <w:r w:rsidRPr="006B2475">
        <w:rPr>
          <w:rFonts w:ascii="仿宋_GB2312" w:eastAsia="仿宋_GB2312" w:hAnsi="宋体" w:hint="eastAsia"/>
          <w:b/>
          <w:sz w:val="28"/>
          <w:szCs w:val="28"/>
        </w:rPr>
        <w:t>服务项目公开询价公告</w:t>
      </w:r>
    </w:p>
    <w:p w:rsidR="00746C5B" w:rsidRPr="006B2475" w:rsidRDefault="00746C5B" w:rsidP="002648A7">
      <w:pPr>
        <w:spacing w:line="360" w:lineRule="auto"/>
        <w:ind w:firstLineChars="200" w:firstLine="562"/>
        <w:rPr>
          <w:rFonts w:ascii="仿宋_GB2312" w:eastAsia="仿宋_GB2312" w:hAnsi="宋体"/>
          <w:b/>
          <w:sz w:val="28"/>
          <w:szCs w:val="28"/>
        </w:rPr>
      </w:pPr>
    </w:p>
    <w:p w:rsidR="00C7031B" w:rsidRPr="006B2475" w:rsidRDefault="00DF7A52" w:rsidP="002648A7">
      <w:pPr>
        <w:spacing w:line="360" w:lineRule="auto"/>
        <w:ind w:firstLineChars="200" w:firstLine="560"/>
        <w:rPr>
          <w:rFonts w:ascii="仿宋_GB2312" w:eastAsia="仿宋_GB2312" w:hAnsi="宋体"/>
          <w:sz w:val="28"/>
          <w:szCs w:val="28"/>
        </w:rPr>
      </w:pPr>
      <w:r w:rsidRPr="006B2475">
        <w:rPr>
          <w:rFonts w:ascii="仿宋_GB2312" w:eastAsia="仿宋_GB2312" w:hAnsi="宋体" w:hint="eastAsia"/>
          <w:sz w:val="28"/>
          <w:szCs w:val="28"/>
        </w:rPr>
        <w:t>中国移动广东公司梅州分公司</w:t>
      </w:r>
      <w:r w:rsidR="00723A62" w:rsidRPr="006B2475">
        <w:rPr>
          <w:rFonts w:ascii="仿宋_GB2312" w:eastAsia="仿宋_GB2312" w:hAnsi="宋体" w:hint="eastAsia"/>
          <w:sz w:val="28"/>
          <w:szCs w:val="28"/>
        </w:rPr>
        <w:t>202</w:t>
      </w:r>
      <w:r w:rsidR="008620E2" w:rsidRPr="006B2475">
        <w:rPr>
          <w:rFonts w:ascii="仿宋_GB2312" w:eastAsia="仿宋_GB2312" w:hAnsi="宋体"/>
          <w:sz w:val="28"/>
          <w:szCs w:val="28"/>
        </w:rPr>
        <w:t>5-2026</w:t>
      </w:r>
      <w:r w:rsidRPr="006B2475">
        <w:rPr>
          <w:rFonts w:ascii="仿宋_GB2312" w:eastAsia="仿宋_GB2312" w:hAnsi="宋体" w:hint="eastAsia"/>
          <w:sz w:val="28"/>
          <w:szCs w:val="28"/>
        </w:rPr>
        <w:t>年报废物资委托拍卖服务项目</w:t>
      </w:r>
      <w:r w:rsidR="00A81090" w:rsidRPr="006B2475">
        <w:rPr>
          <w:rFonts w:ascii="仿宋_GB2312" w:eastAsia="仿宋_GB2312" w:hAnsi="宋体" w:hint="eastAsia"/>
          <w:sz w:val="28"/>
          <w:szCs w:val="28"/>
        </w:rPr>
        <w:t>公开询价</w:t>
      </w:r>
      <w:r w:rsidR="00FB5C44" w:rsidRPr="006B2475">
        <w:rPr>
          <w:rFonts w:ascii="仿宋_GB2312" w:eastAsia="仿宋_GB2312" w:hAnsi="宋体" w:hint="eastAsia"/>
          <w:sz w:val="28"/>
          <w:szCs w:val="28"/>
        </w:rPr>
        <w:t>的</w:t>
      </w:r>
      <w:r w:rsidR="00735EE1" w:rsidRPr="006B2475">
        <w:rPr>
          <w:rFonts w:ascii="仿宋_GB2312" w:eastAsia="仿宋_GB2312" w:hAnsi="宋体" w:hint="eastAsia"/>
          <w:sz w:val="28"/>
          <w:szCs w:val="28"/>
        </w:rPr>
        <w:t>采购，采购人为中国移动通信集团广东有限公司</w:t>
      </w:r>
      <w:r w:rsidR="00FC576B" w:rsidRPr="006B2475">
        <w:rPr>
          <w:rFonts w:ascii="仿宋_GB2312" w:eastAsia="仿宋_GB2312" w:hAnsi="宋体" w:hint="eastAsia"/>
          <w:sz w:val="28"/>
          <w:szCs w:val="28"/>
        </w:rPr>
        <w:t>梅州</w:t>
      </w:r>
      <w:r w:rsidR="00C7031B" w:rsidRPr="006B2475">
        <w:rPr>
          <w:rFonts w:ascii="仿宋_GB2312" w:eastAsia="仿宋_GB2312" w:hAnsi="宋体" w:hint="eastAsia"/>
          <w:sz w:val="28"/>
          <w:szCs w:val="28"/>
        </w:rPr>
        <w:t>分公司。项目已具备采购条件，现进行公开</w:t>
      </w:r>
      <w:r w:rsidR="00975293" w:rsidRPr="006B2475">
        <w:rPr>
          <w:rFonts w:ascii="仿宋_GB2312" w:eastAsia="仿宋_GB2312" w:hAnsi="宋体" w:hint="eastAsia"/>
          <w:sz w:val="28"/>
          <w:szCs w:val="28"/>
        </w:rPr>
        <w:t>询价</w:t>
      </w:r>
      <w:r w:rsidR="00C7031B" w:rsidRPr="006B2475">
        <w:rPr>
          <w:rFonts w:ascii="仿宋_GB2312" w:eastAsia="仿宋_GB2312" w:hAnsi="宋体" w:hint="eastAsia"/>
          <w:sz w:val="28"/>
          <w:szCs w:val="28"/>
        </w:rPr>
        <w:t>，欢迎具有提供标的服务能力的公司前来应答。</w:t>
      </w:r>
    </w:p>
    <w:p w:rsidR="00C7031B" w:rsidRPr="006B2475" w:rsidRDefault="00C7031B" w:rsidP="002648A7">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一、项目概况</w:t>
      </w:r>
    </w:p>
    <w:p w:rsidR="007459D3" w:rsidRPr="006B2475" w:rsidRDefault="00F04542" w:rsidP="007459D3">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1.</w:t>
      </w:r>
      <w:r w:rsidR="007459D3" w:rsidRPr="006B2475">
        <w:rPr>
          <w:rFonts w:ascii="仿宋_GB2312" w:eastAsia="仿宋_GB2312" w:hAnsi="宋体" w:hint="eastAsia"/>
          <w:sz w:val="28"/>
          <w:szCs w:val="28"/>
        </w:rPr>
        <w:t>采购需求：为保证梅州分公司报废物资清理的及时性及合理性，拟选择1家供应商开展梅州分公司202</w:t>
      </w:r>
      <w:r w:rsidR="008620E2" w:rsidRPr="006B2475">
        <w:rPr>
          <w:rFonts w:ascii="仿宋_GB2312" w:eastAsia="仿宋_GB2312" w:hAnsi="宋体"/>
          <w:sz w:val="28"/>
          <w:szCs w:val="28"/>
        </w:rPr>
        <w:t>5-2026</w:t>
      </w:r>
      <w:r w:rsidR="007459D3" w:rsidRPr="006B2475">
        <w:rPr>
          <w:rFonts w:ascii="仿宋_GB2312" w:eastAsia="仿宋_GB2312" w:hAnsi="宋体" w:hint="eastAsia"/>
          <w:sz w:val="28"/>
          <w:szCs w:val="28"/>
        </w:rPr>
        <w:t>年报废物资委托拍卖服务工作。</w:t>
      </w:r>
    </w:p>
    <w:p w:rsidR="00DF118F" w:rsidRPr="006B2475" w:rsidRDefault="00F04542" w:rsidP="002648A7">
      <w:pPr>
        <w:spacing w:line="360" w:lineRule="auto"/>
        <w:ind w:firstLineChars="200" w:firstLine="560"/>
        <w:rPr>
          <w:rFonts w:ascii="仿宋_GB2312" w:eastAsia="仿宋_GB2312" w:hAnsi="宋体"/>
          <w:sz w:val="28"/>
          <w:szCs w:val="28"/>
        </w:rPr>
      </w:pPr>
      <w:r>
        <w:rPr>
          <w:rFonts w:ascii="仿宋_GB2312" w:eastAsia="仿宋_GB2312" w:hAnsi="宋体"/>
          <w:sz w:val="28"/>
          <w:szCs w:val="28"/>
        </w:rPr>
        <w:t>2.</w:t>
      </w:r>
      <w:r w:rsidR="00BF5D04" w:rsidRPr="006B2475">
        <w:rPr>
          <w:rFonts w:ascii="仿宋_GB2312" w:eastAsia="仿宋_GB2312" w:hAnsi="宋体" w:hint="eastAsia"/>
          <w:sz w:val="28"/>
          <w:szCs w:val="28"/>
        </w:rPr>
        <w:t>合同有效</w:t>
      </w:r>
      <w:r w:rsidR="00B1414E" w:rsidRPr="006B2475">
        <w:rPr>
          <w:rFonts w:ascii="仿宋_GB2312" w:eastAsia="仿宋_GB2312" w:hAnsi="宋体" w:hint="eastAsia"/>
          <w:sz w:val="28"/>
          <w:szCs w:val="28"/>
        </w:rPr>
        <w:t>期</w:t>
      </w:r>
      <w:r w:rsidR="008620E2" w:rsidRPr="006B2475">
        <w:rPr>
          <w:rFonts w:ascii="仿宋_GB2312" w:eastAsia="仿宋_GB2312" w:hAnsi="宋体" w:hint="eastAsia"/>
          <w:sz w:val="28"/>
          <w:szCs w:val="28"/>
        </w:rPr>
        <w:t>2025年1月1日起至2026年12月31日，若合同签订日晚于2025年1月1日，则合</w:t>
      </w:r>
      <w:r w:rsidR="00CF71D0">
        <w:rPr>
          <w:rFonts w:ascii="仿宋_GB2312" w:eastAsia="仿宋_GB2312" w:hAnsi="宋体" w:hint="eastAsia"/>
          <w:sz w:val="28"/>
          <w:szCs w:val="28"/>
        </w:rPr>
        <w:t>同期限为</w:t>
      </w:r>
      <w:r w:rsidR="008620E2" w:rsidRPr="006B2475">
        <w:rPr>
          <w:rFonts w:ascii="仿宋_GB2312" w:eastAsia="仿宋_GB2312" w:hAnsi="宋体" w:hint="eastAsia"/>
          <w:sz w:val="28"/>
          <w:szCs w:val="28"/>
        </w:rPr>
        <w:t>签订之日起算。</w:t>
      </w:r>
    </w:p>
    <w:p w:rsidR="007459D3" w:rsidRPr="006B2475" w:rsidRDefault="00F04542" w:rsidP="007459D3">
      <w:pPr>
        <w:spacing w:line="360" w:lineRule="auto"/>
        <w:ind w:firstLineChars="200" w:firstLine="560"/>
        <w:rPr>
          <w:rFonts w:ascii="仿宋_GB2312" w:eastAsia="仿宋_GB2312" w:hAnsi="宋体"/>
          <w:sz w:val="28"/>
          <w:szCs w:val="28"/>
        </w:rPr>
      </w:pPr>
      <w:r>
        <w:rPr>
          <w:rFonts w:ascii="仿宋_GB2312" w:eastAsia="仿宋_GB2312" w:hAnsi="宋体"/>
          <w:sz w:val="28"/>
          <w:szCs w:val="28"/>
        </w:rPr>
        <w:t>3.</w:t>
      </w:r>
      <w:r w:rsidR="007459D3" w:rsidRPr="006B2475">
        <w:rPr>
          <w:rFonts w:ascii="仿宋_GB2312" w:eastAsia="仿宋_GB2312" w:hAnsi="宋体" w:hint="eastAsia"/>
          <w:sz w:val="28"/>
          <w:szCs w:val="28"/>
        </w:rPr>
        <w:t>本项目不划分标段，中选1家供应商。</w:t>
      </w:r>
    </w:p>
    <w:p w:rsidR="00BE7FB8" w:rsidRPr="006B2475" w:rsidRDefault="00BE7FB8" w:rsidP="002648A7">
      <w:pPr>
        <w:spacing w:line="360" w:lineRule="auto"/>
        <w:ind w:firstLineChars="200" w:firstLine="560"/>
        <w:rPr>
          <w:rFonts w:ascii="仿宋_GB2312" w:eastAsia="仿宋_GB2312" w:hAnsi="宋体"/>
          <w:sz w:val="28"/>
          <w:szCs w:val="28"/>
        </w:rPr>
      </w:pPr>
      <w:r w:rsidRPr="006B2475">
        <w:rPr>
          <w:rFonts w:ascii="仿宋_GB2312" w:eastAsia="仿宋_GB2312" w:hAnsi="宋体" w:hint="eastAsia"/>
          <w:sz w:val="28"/>
          <w:szCs w:val="28"/>
        </w:rPr>
        <w:t>4</w:t>
      </w:r>
      <w:r w:rsidR="00F04542">
        <w:rPr>
          <w:rFonts w:ascii="仿宋_GB2312" w:eastAsia="仿宋_GB2312" w:hAnsi="宋体"/>
          <w:sz w:val="28"/>
          <w:szCs w:val="28"/>
        </w:rPr>
        <w:t>.</w:t>
      </w:r>
      <w:r w:rsidRPr="006B2475">
        <w:rPr>
          <w:rFonts w:ascii="仿宋_GB2312" w:eastAsia="仿宋_GB2312" w:hAnsi="宋体" w:hint="eastAsia"/>
          <w:sz w:val="28"/>
          <w:szCs w:val="28"/>
        </w:rPr>
        <w:t>项目预算：乙方按照报废物资拍卖成交额和中选佣金比例收取佣金</w:t>
      </w:r>
      <w:r w:rsidR="007F5F83" w:rsidRPr="006B2475">
        <w:rPr>
          <w:rFonts w:ascii="仿宋_GB2312" w:eastAsia="仿宋_GB2312" w:hAnsi="宋体" w:hint="eastAsia"/>
          <w:sz w:val="28"/>
          <w:szCs w:val="28"/>
        </w:rPr>
        <w:t>（指委托人与拍卖人之间产生的佣金费用）</w:t>
      </w:r>
      <w:r w:rsidRPr="006B2475">
        <w:rPr>
          <w:rFonts w:ascii="仿宋_GB2312" w:eastAsia="仿宋_GB2312" w:hAnsi="宋体" w:hint="eastAsia"/>
          <w:sz w:val="28"/>
          <w:szCs w:val="28"/>
        </w:rPr>
        <w:t>，由买受人支付，</w:t>
      </w:r>
      <w:r w:rsidR="007F5F83" w:rsidRPr="006B2475">
        <w:rPr>
          <w:rFonts w:ascii="仿宋_GB2312" w:eastAsia="仿宋_GB2312" w:hAnsi="宋体" w:hint="eastAsia"/>
          <w:sz w:val="28"/>
          <w:szCs w:val="28"/>
        </w:rPr>
        <w:t>甲方（委托人、采购人）</w:t>
      </w:r>
      <w:r w:rsidRPr="006B2475">
        <w:rPr>
          <w:rFonts w:ascii="仿宋_GB2312" w:eastAsia="仿宋_GB2312" w:hAnsi="宋体" w:hint="eastAsia"/>
          <w:sz w:val="28"/>
          <w:szCs w:val="28"/>
        </w:rPr>
        <w:t>无需支出费用。</w:t>
      </w:r>
    </w:p>
    <w:p w:rsidR="007A48E9" w:rsidRPr="006B2475" w:rsidRDefault="00F04542" w:rsidP="002648A7">
      <w:pPr>
        <w:spacing w:line="360" w:lineRule="auto"/>
        <w:ind w:firstLineChars="200" w:firstLine="560"/>
        <w:rPr>
          <w:rFonts w:ascii="仿宋_GB2312" w:eastAsia="仿宋_GB2312" w:hAnsi="宋体"/>
          <w:sz w:val="28"/>
          <w:szCs w:val="28"/>
        </w:rPr>
      </w:pPr>
      <w:r>
        <w:rPr>
          <w:rFonts w:ascii="仿宋_GB2312" w:eastAsia="仿宋_GB2312" w:hAnsi="宋体"/>
          <w:sz w:val="28"/>
          <w:szCs w:val="28"/>
        </w:rPr>
        <w:t>5.</w:t>
      </w:r>
      <w:r w:rsidR="007A48E9" w:rsidRPr="006B2475">
        <w:rPr>
          <w:rFonts w:ascii="仿宋_GB2312" w:eastAsia="仿宋_GB2312" w:hAnsi="宋体" w:hint="eastAsia"/>
          <w:sz w:val="28"/>
          <w:szCs w:val="28"/>
        </w:rPr>
        <w:t>拍卖地点：</w:t>
      </w:r>
      <w:r w:rsidR="00DF29EF" w:rsidRPr="006B2475">
        <w:rPr>
          <w:rFonts w:ascii="仿宋_GB2312" w:eastAsia="仿宋_GB2312" w:hAnsi="宋体" w:hint="eastAsia"/>
          <w:sz w:val="28"/>
          <w:szCs w:val="28"/>
        </w:rPr>
        <w:t>在</w:t>
      </w:r>
      <w:r w:rsidR="00952167" w:rsidRPr="006B2475">
        <w:rPr>
          <w:rFonts w:ascii="仿宋_GB2312" w:eastAsia="仿宋_GB2312" w:hAnsi="宋体" w:hint="eastAsia"/>
          <w:sz w:val="28"/>
          <w:szCs w:val="28"/>
        </w:rPr>
        <w:t>司法拍卖互联网7大平台之一完成拍卖工作</w:t>
      </w:r>
      <w:r w:rsidR="007A48E9" w:rsidRPr="006B2475">
        <w:rPr>
          <w:rFonts w:ascii="仿宋_GB2312" w:eastAsia="仿宋_GB2312" w:hAnsi="宋体" w:hint="eastAsia"/>
          <w:sz w:val="28"/>
          <w:szCs w:val="28"/>
        </w:rPr>
        <w:t>。</w:t>
      </w:r>
    </w:p>
    <w:p w:rsidR="004A154E" w:rsidRPr="006B2475" w:rsidRDefault="00C7031B" w:rsidP="00D97D45">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二、资格要求</w:t>
      </w:r>
    </w:p>
    <w:p w:rsidR="003A2D8D" w:rsidRPr="006B2475" w:rsidRDefault="003A2D8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hint="eastAsia"/>
          <w:sz w:val="28"/>
          <w:szCs w:val="28"/>
        </w:rPr>
        <w:t>1.</w:t>
      </w:r>
      <w:r w:rsidR="0043795F" w:rsidRPr="006B2475">
        <w:rPr>
          <w:rFonts w:ascii="仿宋_GB2312" w:eastAsia="仿宋_GB2312" w:hAnsi="宋体" w:hint="eastAsia"/>
          <w:sz w:val="28"/>
          <w:szCs w:val="28"/>
        </w:rPr>
        <w:t>应答方须是在中华人民共和国境内注册的独立法人、事业单位或其他组织（如是分支机构，则须提供具备独立法人资格的上级机构授权证明）且须提供合法有效的营业执照或事业单位法人证书；对于</w:t>
      </w:r>
      <w:r w:rsidR="0043795F" w:rsidRPr="006B2475">
        <w:rPr>
          <w:rFonts w:ascii="仿宋_GB2312" w:eastAsia="仿宋_GB2312" w:hAnsi="宋体" w:hint="eastAsia"/>
          <w:sz w:val="28"/>
          <w:szCs w:val="28"/>
        </w:rPr>
        <w:lastRenderedPageBreak/>
        <w:t>已按“三证合一”登记制度更换新版营业执照的（营业执照、组织机构代码证、税务登记证三证合一），须提供由工商部门颁发的加载统一社会信用代码的营业执照。</w:t>
      </w:r>
    </w:p>
    <w:p w:rsidR="004948AD" w:rsidRPr="006B2475" w:rsidRDefault="004948AD" w:rsidP="004948A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2.</w:t>
      </w:r>
      <w:r w:rsidRPr="006B2475">
        <w:rPr>
          <w:rFonts w:ascii="仿宋_GB2312" w:eastAsia="仿宋_GB2312" w:hAnsi="宋体" w:hint="eastAsia"/>
          <w:sz w:val="28"/>
          <w:szCs w:val="28"/>
        </w:rPr>
        <w:t>具备拍卖企业A级或以上服务资质。</w:t>
      </w:r>
    </w:p>
    <w:p w:rsidR="004104CF" w:rsidRPr="006B2475" w:rsidRDefault="004948A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3.</w:t>
      </w:r>
      <w:r w:rsidR="004104CF" w:rsidRPr="006B2475">
        <w:rPr>
          <w:rFonts w:ascii="仿宋_GB2312" w:eastAsia="仿宋_GB2312" w:hAnsi="宋体" w:hint="eastAsia"/>
          <w:sz w:val="28"/>
          <w:szCs w:val="28"/>
        </w:rPr>
        <w:t>要求应答方具备：</w:t>
      </w:r>
      <w:r w:rsidR="0037084C" w:rsidRPr="006B2475">
        <w:rPr>
          <w:rFonts w:ascii="仿宋_GB2312" w:eastAsia="仿宋_GB2312" w:hAnsi="宋体" w:hint="eastAsia"/>
          <w:sz w:val="28"/>
          <w:szCs w:val="28"/>
        </w:rPr>
        <w:t>国家相关部门颁发的有效的《拍卖经营批准证书》。</w:t>
      </w:r>
    </w:p>
    <w:p w:rsidR="0043795F" w:rsidRPr="006B2475" w:rsidRDefault="004948A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4.</w:t>
      </w:r>
      <w:r w:rsidR="0043795F" w:rsidRPr="006B2475">
        <w:rPr>
          <w:rFonts w:ascii="仿宋_GB2312" w:eastAsia="仿宋_GB2312" w:hAnsi="宋体" w:hint="eastAsia"/>
          <w:sz w:val="28"/>
          <w:szCs w:val="28"/>
        </w:rPr>
        <w:t>单位负责人为同一人或者存在控股、管理关系的不同单位，不得参加同一标段或者未划分标段的同一项目应答</w:t>
      </w:r>
      <w:r w:rsidR="007459D3" w:rsidRPr="006B2475">
        <w:rPr>
          <w:rFonts w:ascii="仿宋_GB2312" w:eastAsia="仿宋_GB2312" w:hAnsi="宋体" w:hint="eastAsia"/>
          <w:sz w:val="28"/>
          <w:szCs w:val="28"/>
        </w:rPr>
        <w:t>。</w:t>
      </w:r>
    </w:p>
    <w:p w:rsidR="0043795F" w:rsidRPr="006B2475" w:rsidRDefault="004948A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5.</w:t>
      </w:r>
      <w:r w:rsidR="0043795F" w:rsidRPr="006B2475">
        <w:rPr>
          <w:rFonts w:ascii="仿宋_GB2312" w:eastAsia="仿宋_GB2312" w:hAnsi="宋体" w:hint="eastAsia"/>
          <w:sz w:val="28"/>
          <w:szCs w:val="28"/>
        </w:rPr>
        <w:t>信誉要求：应答方没有处于被行政主管部门或行政监督部门责令停业，应答资格被取消，财产被接管、冻结或破产状态；最近三年内没有在中国移动总部和广东移动采购活动中骗取中标和严重违约；最近三年内没有在中国移动总部和广东移动采购活动中出现应答/应答文件中承诺条款与中选后实际服务情况出现重大偏差等不良信誉记录。</w:t>
      </w:r>
    </w:p>
    <w:p w:rsidR="003A2D8D" w:rsidRPr="006B2475" w:rsidRDefault="004948A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6.</w:t>
      </w:r>
      <w:r w:rsidR="00BF5D04" w:rsidRPr="006B2475">
        <w:rPr>
          <w:rFonts w:ascii="仿宋_GB2312" w:eastAsia="仿宋_GB2312" w:hAnsi="宋体" w:hint="eastAsia"/>
          <w:sz w:val="28"/>
          <w:szCs w:val="28"/>
        </w:rPr>
        <w:t>本项目不接受联合体参与，不允许转包、分包。</w:t>
      </w:r>
    </w:p>
    <w:p w:rsidR="006D21B0" w:rsidRPr="006B2475" w:rsidRDefault="00563D16"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hint="eastAsia"/>
          <w:sz w:val="28"/>
          <w:szCs w:val="28"/>
        </w:rPr>
        <w:t>资格审查方式：资格后审（合格制）。</w:t>
      </w:r>
      <w:r w:rsidR="006D21B0" w:rsidRPr="006B2475">
        <w:rPr>
          <w:rFonts w:ascii="仿宋_GB2312" w:eastAsia="仿宋_GB2312" w:hAnsi="宋体" w:hint="eastAsia"/>
          <w:sz w:val="28"/>
          <w:szCs w:val="28"/>
        </w:rPr>
        <w:t>参选供应商数量要求：1</w:t>
      </w:r>
      <w:r w:rsidRPr="006B2475">
        <w:rPr>
          <w:rFonts w:ascii="仿宋_GB2312" w:eastAsia="仿宋_GB2312" w:hAnsi="宋体" w:hint="eastAsia"/>
          <w:sz w:val="28"/>
          <w:szCs w:val="28"/>
        </w:rPr>
        <w:t>）若</w:t>
      </w:r>
      <w:r w:rsidR="006D21B0" w:rsidRPr="006B2475">
        <w:rPr>
          <w:rFonts w:ascii="仿宋_GB2312" w:eastAsia="仿宋_GB2312" w:hAnsi="宋体" w:hint="eastAsia"/>
          <w:sz w:val="28"/>
          <w:szCs w:val="28"/>
        </w:rPr>
        <w:t>通过资格审查有效应答方不满足3家的，本项目采购失败，应重新启动采购程序；2）重新启动后报名的供应商、递交应答文件供应商为2家时，可继续实施后续询价程序；为1家时，可与应答供应商进行谈判。</w:t>
      </w:r>
    </w:p>
    <w:p w:rsidR="004948AD" w:rsidRPr="006B2475" w:rsidRDefault="004948AD" w:rsidP="004948A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三、获取询价文件</w:t>
      </w:r>
    </w:p>
    <w:p w:rsidR="004948AD" w:rsidRPr="006B2475" w:rsidRDefault="004948AD" w:rsidP="004948AD">
      <w:pPr>
        <w:spacing w:after="20" w:line="360" w:lineRule="auto"/>
        <w:ind w:firstLineChars="200" w:firstLine="560"/>
        <w:rPr>
          <w:rFonts w:ascii="仿宋_GB2312" w:eastAsia="仿宋_GB2312" w:hAnsi="宋体"/>
          <w:sz w:val="28"/>
          <w:szCs w:val="28"/>
        </w:rPr>
      </w:pPr>
      <w:r w:rsidRPr="006B2475">
        <w:rPr>
          <w:rFonts w:ascii="仿宋_GB2312" w:eastAsia="仿宋_GB2312" w:hAnsi="宋体" w:hint="eastAsia"/>
          <w:sz w:val="28"/>
          <w:szCs w:val="28"/>
        </w:rPr>
        <w:t>3.1凡有意参加者，请</w:t>
      </w:r>
      <w:r w:rsidRPr="006B2475">
        <w:rPr>
          <w:rFonts w:ascii="仿宋_GB2312" w:eastAsia="仿宋_GB2312" w:hAnsi="宋体"/>
          <w:sz w:val="28"/>
          <w:szCs w:val="28"/>
        </w:rPr>
        <w:t>于</w:t>
      </w:r>
      <w:r w:rsidRPr="006B2475">
        <w:rPr>
          <w:rFonts w:ascii="仿宋_GB2312" w:eastAsia="仿宋_GB2312" w:hAnsi="宋体" w:hint="eastAsia"/>
          <w:sz w:val="28"/>
          <w:szCs w:val="28"/>
        </w:rPr>
        <w:t>2024年1</w:t>
      </w:r>
      <w:r w:rsidRPr="006B2475">
        <w:rPr>
          <w:rFonts w:ascii="仿宋_GB2312" w:eastAsia="仿宋_GB2312" w:hAnsi="宋体"/>
          <w:sz w:val="28"/>
          <w:szCs w:val="28"/>
        </w:rPr>
        <w:t>2</w:t>
      </w:r>
      <w:r w:rsidRPr="006B2475">
        <w:rPr>
          <w:rFonts w:ascii="仿宋_GB2312" w:eastAsia="仿宋_GB2312" w:hAnsi="宋体" w:hint="eastAsia"/>
          <w:sz w:val="28"/>
          <w:szCs w:val="28"/>
        </w:rPr>
        <w:t>月</w:t>
      </w:r>
      <w:r w:rsidR="007D0A75">
        <w:rPr>
          <w:rFonts w:ascii="仿宋_GB2312" w:eastAsia="仿宋_GB2312" w:hAnsi="宋体" w:hint="eastAsia"/>
          <w:sz w:val="28"/>
          <w:szCs w:val="28"/>
        </w:rPr>
        <w:t>1</w:t>
      </w:r>
      <w:r w:rsidR="007D0A75">
        <w:rPr>
          <w:rFonts w:ascii="仿宋_GB2312" w:eastAsia="仿宋_GB2312" w:hAnsi="宋体"/>
          <w:sz w:val="28"/>
          <w:szCs w:val="28"/>
        </w:rPr>
        <w:t>3</w:t>
      </w:r>
      <w:r w:rsidRPr="006B2475">
        <w:rPr>
          <w:rFonts w:ascii="仿宋_GB2312" w:eastAsia="仿宋_GB2312" w:hAnsi="宋体" w:hint="eastAsia"/>
          <w:sz w:val="28"/>
          <w:szCs w:val="28"/>
        </w:rPr>
        <w:t>日</w:t>
      </w:r>
      <w:r w:rsidRPr="006B2475">
        <w:rPr>
          <w:rFonts w:ascii="仿宋_GB2312" w:eastAsia="仿宋_GB2312" w:hAnsi="宋体"/>
          <w:sz w:val="28"/>
          <w:szCs w:val="28"/>
        </w:rPr>
        <w:t>09</w:t>
      </w:r>
      <w:r w:rsidRPr="006B2475">
        <w:rPr>
          <w:rFonts w:ascii="仿宋_GB2312" w:eastAsia="仿宋_GB2312" w:hAnsi="宋体" w:hint="eastAsia"/>
          <w:sz w:val="28"/>
          <w:szCs w:val="28"/>
        </w:rPr>
        <w:t>点</w:t>
      </w:r>
      <w:r w:rsidRPr="006B2475">
        <w:rPr>
          <w:rFonts w:ascii="仿宋_GB2312" w:eastAsia="仿宋_GB2312" w:hAnsi="宋体"/>
          <w:sz w:val="28"/>
          <w:szCs w:val="28"/>
        </w:rPr>
        <w:t>30</w:t>
      </w:r>
      <w:r w:rsidRPr="006B2475">
        <w:rPr>
          <w:rFonts w:ascii="仿宋_GB2312" w:eastAsia="仿宋_GB2312" w:hAnsi="宋体" w:hint="eastAsia"/>
          <w:sz w:val="28"/>
          <w:szCs w:val="28"/>
        </w:rPr>
        <w:t>分至202</w:t>
      </w:r>
      <w:r w:rsidR="003041CE">
        <w:rPr>
          <w:rFonts w:ascii="仿宋_GB2312" w:eastAsia="仿宋_GB2312" w:hAnsi="宋体" w:hint="eastAsia"/>
          <w:sz w:val="28"/>
          <w:szCs w:val="28"/>
        </w:rPr>
        <w:t>4</w:t>
      </w:r>
      <w:r w:rsidRPr="006B2475">
        <w:rPr>
          <w:rFonts w:ascii="仿宋_GB2312" w:eastAsia="仿宋_GB2312" w:hAnsi="宋体" w:hint="eastAsia"/>
          <w:sz w:val="28"/>
          <w:szCs w:val="28"/>
        </w:rPr>
        <w:lastRenderedPageBreak/>
        <w:t>年1</w:t>
      </w:r>
      <w:r w:rsidRPr="006B2475">
        <w:rPr>
          <w:rFonts w:ascii="仿宋_GB2312" w:eastAsia="仿宋_GB2312" w:hAnsi="宋体"/>
          <w:sz w:val="28"/>
          <w:szCs w:val="28"/>
        </w:rPr>
        <w:t>2</w:t>
      </w:r>
      <w:r w:rsidRPr="006B2475">
        <w:rPr>
          <w:rFonts w:ascii="仿宋_GB2312" w:eastAsia="仿宋_GB2312" w:hAnsi="宋体" w:hint="eastAsia"/>
          <w:sz w:val="28"/>
          <w:szCs w:val="28"/>
        </w:rPr>
        <w:t>月</w:t>
      </w:r>
      <w:r w:rsidR="007D0A75">
        <w:rPr>
          <w:rFonts w:ascii="仿宋_GB2312" w:eastAsia="仿宋_GB2312" w:hAnsi="宋体" w:hint="eastAsia"/>
          <w:sz w:val="28"/>
          <w:szCs w:val="28"/>
        </w:rPr>
        <w:t>1</w:t>
      </w:r>
      <w:r w:rsidR="007D0A75">
        <w:rPr>
          <w:rFonts w:ascii="仿宋_GB2312" w:eastAsia="仿宋_GB2312" w:hAnsi="宋体"/>
          <w:sz w:val="28"/>
          <w:szCs w:val="28"/>
        </w:rPr>
        <w:t>8</w:t>
      </w:r>
      <w:r w:rsidRPr="006B2475">
        <w:rPr>
          <w:rFonts w:ascii="仿宋_GB2312" w:eastAsia="仿宋_GB2312" w:hAnsi="宋体" w:hint="eastAsia"/>
          <w:sz w:val="28"/>
          <w:szCs w:val="28"/>
        </w:rPr>
        <w:t>日</w:t>
      </w:r>
      <w:r w:rsidRPr="006B2475">
        <w:rPr>
          <w:rFonts w:ascii="仿宋_GB2312" w:eastAsia="仿宋_GB2312" w:hAnsi="宋体"/>
          <w:sz w:val="28"/>
          <w:szCs w:val="28"/>
        </w:rPr>
        <w:t>09</w:t>
      </w:r>
      <w:r w:rsidRPr="006B2475">
        <w:rPr>
          <w:rFonts w:ascii="仿宋_GB2312" w:eastAsia="仿宋_GB2312" w:hAnsi="宋体" w:hint="eastAsia"/>
          <w:sz w:val="28"/>
          <w:szCs w:val="28"/>
        </w:rPr>
        <w:t>点</w:t>
      </w:r>
      <w:r w:rsidRPr="006B2475">
        <w:rPr>
          <w:rFonts w:ascii="仿宋_GB2312" w:eastAsia="仿宋_GB2312" w:hAnsi="宋体"/>
          <w:sz w:val="28"/>
          <w:szCs w:val="28"/>
        </w:rPr>
        <w:t>30</w:t>
      </w:r>
      <w:r w:rsidRPr="006B2475">
        <w:rPr>
          <w:rFonts w:ascii="仿宋_GB2312" w:eastAsia="仿宋_GB2312" w:hAnsi="宋体" w:hint="eastAsia"/>
          <w:sz w:val="28"/>
          <w:szCs w:val="28"/>
        </w:rPr>
        <w:t>分，将报名意向书盖章版扫描件（详见附件：1.报名意向书）发送至联系人刘</w:t>
      </w:r>
      <w:r w:rsidRPr="006B2475">
        <w:rPr>
          <w:rFonts w:ascii="仿宋_GB2312" w:eastAsia="仿宋_GB2312" w:hAnsi="宋体"/>
          <w:sz w:val="28"/>
          <w:szCs w:val="28"/>
        </w:rPr>
        <w:t>小姐</w:t>
      </w:r>
      <w:r w:rsidRPr="006B2475">
        <w:rPr>
          <w:rFonts w:ascii="仿宋_GB2312" w:eastAsia="仿宋_GB2312" w:hAnsi="宋体" w:hint="eastAsia"/>
          <w:sz w:val="28"/>
          <w:szCs w:val="28"/>
        </w:rPr>
        <w:t>；邮箱：13</w:t>
      </w:r>
      <w:r w:rsidRPr="006B2475">
        <w:rPr>
          <w:rFonts w:ascii="仿宋_GB2312" w:eastAsia="仿宋_GB2312" w:hAnsi="宋体"/>
          <w:sz w:val="28"/>
          <w:szCs w:val="28"/>
        </w:rPr>
        <w:t>82385</w:t>
      </w:r>
      <w:bookmarkStart w:id="0" w:name="_GoBack"/>
      <w:bookmarkEnd w:id="0"/>
      <w:r w:rsidRPr="006B2475">
        <w:rPr>
          <w:rFonts w:ascii="仿宋_GB2312" w:eastAsia="仿宋_GB2312" w:hAnsi="宋体"/>
          <w:sz w:val="28"/>
          <w:szCs w:val="28"/>
        </w:rPr>
        <w:t>7035</w:t>
      </w:r>
      <w:r w:rsidRPr="006B2475">
        <w:rPr>
          <w:rFonts w:ascii="仿宋_GB2312" w:eastAsia="仿宋_GB2312" w:hAnsi="宋体" w:hint="eastAsia"/>
          <w:sz w:val="28"/>
          <w:szCs w:val="28"/>
        </w:rPr>
        <w:t>@139.com ；已报名参加的应答方，将获得本项目采购文件（应答文件模板），超过报名截止期报名的均按无效报名处理。本次询价文件不收取费用。</w:t>
      </w:r>
    </w:p>
    <w:p w:rsidR="004948AD" w:rsidRPr="006B2475" w:rsidRDefault="004948AD" w:rsidP="004948A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 xml:space="preserve">四、应答文件的递交 </w:t>
      </w:r>
    </w:p>
    <w:p w:rsidR="004948AD" w:rsidRPr="006B2475" w:rsidRDefault="004948AD" w:rsidP="004948A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4.1 应答文件递交的截止时间（应答截止时间，下同）为：</w:t>
      </w:r>
      <w:r w:rsidRPr="006B2475">
        <w:rPr>
          <w:rFonts w:ascii="仿宋_GB2312" w:eastAsia="仿宋_GB2312" w:hAnsi="宋体" w:hint="eastAsia"/>
          <w:sz w:val="28"/>
          <w:szCs w:val="28"/>
        </w:rPr>
        <w:t>202４年</w:t>
      </w:r>
      <w:r w:rsidRPr="006B2475">
        <w:rPr>
          <w:rFonts w:ascii="仿宋_GB2312" w:eastAsia="仿宋_GB2312" w:hAnsi="宋体"/>
          <w:sz w:val="28"/>
          <w:szCs w:val="28"/>
        </w:rPr>
        <w:t>12</w:t>
      </w:r>
      <w:r w:rsidRPr="006B2475">
        <w:rPr>
          <w:rFonts w:ascii="仿宋_GB2312" w:eastAsia="仿宋_GB2312" w:hAnsi="宋体" w:hint="eastAsia"/>
          <w:sz w:val="28"/>
          <w:szCs w:val="28"/>
        </w:rPr>
        <w:t>月</w:t>
      </w:r>
      <w:r w:rsidR="007D0A75">
        <w:rPr>
          <w:rFonts w:ascii="仿宋_GB2312" w:eastAsia="仿宋_GB2312" w:hAnsi="宋体"/>
          <w:sz w:val="28"/>
          <w:szCs w:val="28"/>
        </w:rPr>
        <w:t>24</w:t>
      </w:r>
      <w:r w:rsidRPr="006B2475">
        <w:rPr>
          <w:rFonts w:ascii="仿宋_GB2312" w:eastAsia="仿宋_GB2312" w:hAnsi="宋体" w:hint="eastAsia"/>
          <w:sz w:val="28"/>
          <w:szCs w:val="28"/>
        </w:rPr>
        <w:t>日09时00分</w:t>
      </w:r>
      <w:r w:rsidRPr="006B2475">
        <w:rPr>
          <w:rFonts w:ascii="仿宋_GB2312" w:eastAsia="仿宋_GB2312" w:hint="eastAsia"/>
          <w:sz w:val="28"/>
          <w:szCs w:val="28"/>
        </w:rPr>
        <w:t>；地点：梅州市梅江区三角镇客都大道8号移动大楼</w:t>
      </w:r>
      <w:r w:rsidRPr="006B2475">
        <w:rPr>
          <w:rFonts w:ascii="仿宋_GB2312" w:eastAsia="仿宋_GB2312"/>
          <w:sz w:val="28"/>
          <w:szCs w:val="28"/>
        </w:rPr>
        <w:t>10</w:t>
      </w:r>
      <w:r w:rsidRPr="006B2475">
        <w:rPr>
          <w:rFonts w:ascii="仿宋_GB2312" w:eastAsia="仿宋_GB2312" w:hint="eastAsia"/>
          <w:sz w:val="28"/>
          <w:szCs w:val="28"/>
        </w:rPr>
        <w:t>楼会议室。本次评审将于上述应答截止的同一时间、同一地点进行。</w:t>
      </w:r>
    </w:p>
    <w:p w:rsidR="004948AD" w:rsidRPr="006B2475" w:rsidRDefault="004948AD" w:rsidP="004948A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4.2 逾期送达或者未送达指定地点的纸质应答文件，均为无效应答，采购人不予受理。</w:t>
      </w:r>
    </w:p>
    <w:p w:rsidR="00E1179D" w:rsidRPr="006B2475" w:rsidRDefault="00E1179D" w:rsidP="00E1179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五、评审及中选候选人推荐</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5.1符合采购需求、质量和服务相等的前提下，以提出最低报价的供应商作为成交供应商。</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5.2评审方法：经评审的最低价法。</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符合采购需求、质量和服务相等的前提下，以提出最低报价的供应商作为成交供应商。</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5.3如两家以上（含两家）供应商报价文件符合采购需求、质量和服务相等，报价最低且相同时，评审小组将通过以下内容先后顺序确定预成交供应商：应答方“注册资本”的金额较大者。若应答人“注册资本”的金额也相同，由评审小组投票决定推选中选候选人。</w:t>
      </w:r>
    </w:p>
    <w:p w:rsidR="00E1179D" w:rsidRPr="006B2475" w:rsidRDefault="00E1179D" w:rsidP="00E1179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 xml:space="preserve">六、发布公告的媒介 </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sz w:val="28"/>
          <w:szCs w:val="28"/>
        </w:rPr>
        <w:lastRenderedPageBreak/>
        <w:t>本次询价公告</w:t>
      </w:r>
      <w:r w:rsidRPr="006B2475">
        <w:rPr>
          <w:rFonts w:ascii="仿宋_GB2312" w:eastAsia="仿宋_GB2312" w:hint="eastAsia"/>
          <w:sz w:val="28"/>
          <w:szCs w:val="28"/>
        </w:rPr>
        <w:t>仅在中通服供应链股份有限公司-电子招标系统（https://zb.chinaccsscm.cn）上发布</w:t>
      </w:r>
      <w:r w:rsidRPr="006B2475">
        <w:rPr>
          <w:rFonts w:ascii="仿宋_GB2312" w:eastAsia="仿宋_GB2312"/>
          <w:sz w:val="28"/>
          <w:szCs w:val="28"/>
        </w:rPr>
        <w:t>，询价公告将明确对供应商的资格要求、发售询价文件的日期和地点、应答、开启应答等事宜。</w:t>
      </w:r>
    </w:p>
    <w:p w:rsidR="00E1179D" w:rsidRPr="006B2475" w:rsidRDefault="00E1179D" w:rsidP="00E1179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七、联系方式</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需 求 方：中国移动通信集团广东有限公司梅州分公司</w:t>
      </w:r>
    </w:p>
    <w:p w:rsidR="00E1179D" w:rsidRPr="006B2475" w:rsidRDefault="00E1179D" w:rsidP="00E1179D">
      <w:pPr>
        <w:spacing w:line="360" w:lineRule="auto"/>
        <w:ind w:firstLineChars="200" w:firstLine="560"/>
        <w:rPr>
          <w:rFonts w:ascii="仿宋_GB2312" w:eastAsia="仿宋_GB2312"/>
          <w:sz w:val="28"/>
          <w:szCs w:val="28"/>
        </w:rPr>
      </w:pPr>
      <w:r w:rsidRPr="006B2475">
        <w:rPr>
          <w:rFonts w:ascii="仿宋_GB2312" w:eastAsia="仿宋_GB2312" w:hint="eastAsia"/>
          <w:sz w:val="28"/>
          <w:szCs w:val="28"/>
        </w:rPr>
        <w:t>地    址：广东省梅州市梅江区三角镇客都大道8号移动大楼</w:t>
      </w:r>
    </w:p>
    <w:tbl>
      <w:tblPr>
        <w:tblW w:w="9195" w:type="dxa"/>
        <w:tblLayout w:type="fixed"/>
        <w:tblLook w:val="04A0" w:firstRow="1" w:lastRow="0" w:firstColumn="1" w:lastColumn="0" w:noHBand="0" w:noVBand="1"/>
      </w:tblPr>
      <w:tblGrid>
        <w:gridCol w:w="4894"/>
        <w:gridCol w:w="4301"/>
      </w:tblGrid>
      <w:tr w:rsidR="006B2475" w:rsidRPr="006B2475" w:rsidTr="00844273">
        <w:trPr>
          <w:trHeight w:val="159"/>
        </w:trPr>
        <w:tc>
          <w:tcPr>
            <w:tcW w:w="4892" w:type="dxa"/>
            <w:hideMark/>
          </w:tcPr>
          <w:p w:rsidR="00E1179D" w:rsidRPr="006B2475" w:rsidRDefault="00E1179D" w:rsidP="00844273">
            <w:pPr>
              <w:spacing w:line="360" w:lineRule="auto"/>
              <w:ind w:firstLineChars="150" w:firstLine="420"/>
              <w:rPr>
                <w:rFonts w:ascii="仿宋_GB2312" w:eastAsia="仿宋_GB2312" w:hAnsi="宋体"/>
                <w:sz w:val="28"/>
                <w:szCs w:val="28"/>
              </w:rPr>
            </w:pPr>
            <w:r w:rsidRPr="006B2475">
              <w:rPr>
                <w:rFonts w:ascii="仿宋_GB2312" w:eastAsia="仿宋_GB2312" w:hAnsi="宋体" w:hint="eastAsia"/>
                <w:sz w:val="28"/>
                <w:szCs w:val="28"/>
              </w:rPr>
              <w:t>联 系 人：刘珍珠</w:t>
            </w:r>
          </w:p>
        </w:tc>
        <w:tc>
          <w:tcPr>
            <w:tcW w:w="4299" w:type="dxa"/>
            <w:hideMark/>
          </w:tcPr>
          <w:p w:rsidR="00E1179D" w:rsidRPr="006B2475" w:rsidRDefault="00E1179D" w:rsidP="00844273">
            <w:pPr>
              <w:spacing w:line="360" w:lineRule="auto"/>
              <w:ind w:firstLine="200"/>
              <w:rPr>
                <w:rFonts w:ascii="仿宋_GB2312" w:eastAsia="仿宋_GB2312" w:hAnsi="宋体"/>
                <w:sz w:val="28"/>
                <w:szCs w:val="28"/>
              </w:rPr>
            </w:pPr>
            <w:r w:rsidRPr="006B2475">
              <w:rPr>
                <w:rFonts w:ascii="仿宋_GB2312" w:eastAsia="仿宋_GB2312" w:hAnsi="宋体" w:hint="eastAsia"/>
                <w:sz w:val="28"/>
                <w:szCs w:val="28"/>
              </w:rPr>
              <w:t>电话：13823857035</w:t>
            </w:r>
          </w:p>
        </w:tc>
      </w:tr>
      <w:tr w:rsidR="006B2475" w:rsidRPr="006B2475" w:rsidTr="00844273">
        <w:trPr>
          <w:trHeight w:val="387"/>
        </w:trPr>
        <w:tc>
          <w:tcPr>
            <w:tcW w:w="4892" w:type="dxa"/>
            <w:hideMark/>
          </w:tcPr>
          <w:p w:rsidR="00E1179D" w:rsidRPr="006B2475" w:rsidRDefault="00E1179D" w:rsidP="00844273">
            <w:pPr>
              <w:spacing w:line="360" w:lineRule="auto"/>
              <w:ind w:firstLineChars="150" w:firstLine="420"/>
              <w:rPr>
                <w:rFonts w:ascii="仿宋_GB2312" w:eastAsia="仿宋_GB2312" w:hAnsi="宋体"/>
                <w:sz w:val="28"/>
                <w:szCs w:val="28"/>
              </w:rPr>
            </w:pPr>
            <w:r w:rsidRPr="006B2475">
              <w:rPr>
                <w:rFonts w:ascii="仿宋_GB2312" w:eastAsia="仿宋_GB2312" w:hAnsi="宋体" w:hint="eastAsia"/>
                <w:sz w:val="28"/>
                <w:szCs w:val="28"/>
              </w:rPr>
              <w:t>电子邮箱：13823857035@139.com</w:t>
            </w:r>
          </w:p>
        </w:tc>
        <w:tc>
          <w:tcPr>
            <w:tcW w:w="4299" w:type="dxa"/>
          </w:tcPr>
          <w:p w:rsidR="00E1179D" w:rsidRPr="006B2475" w:rsidRDefault="00E1179D" w:rsidP="00844273">
            <w:pPr>
              <w:spacing w:line="360" w:lineRule="auto"/>
              <w:ind w:firstLine="200"/>
              <w:rPr>
                <w:rFonts w:ascii="仿宋_GB2312" w:eastAsia="仿宋_GB2312" w:hAnsi="宋体"/>
                <w:sz w:val="28"/>
                <w:szCs w:val="28"/>
              </w:rPr>
            </w:pPr>
          </w:p>
        </w:tc>
      </w:tr>
    </w:tbl>
    <w:p w:rsidR="00E1179D" w:rsidRPr="006B2475" w:rsidRDefault="00E1179D" w:rsidP="00E1179D">
      <w:pPr>
        <w:spacing w:after="20" w:line="360" w:lineRule="auto"/>
        <w:ind w:firstLine="200"/>
        <w:outlineLvl w:val="0"/>
        <w:rPr>
          <w:rFonts w:ascii="仿宋_GB2312" w:eastAsia="仿宋_GB2312" w:hAnsi="宋体"/>
          <w:b/>
          <w:sz w:val="28"/>
          <w:szCs w:val="28"/>
        </w:rPr>
      </w:pPr>
      <w:r w:rsidRPr="006B2475">
        <w:rPr>
          <w:rFonts w:ascii="仿宋_GB2312" w:eastAsia="仿宋_GB2312" w:hAnsi="宋体" w:hint="eastAsia"/>
          <w:b/>
          <w:sz w:val="28"/>
          <w:szCs w:val="28"/>
        </w:rPr>
        <w:t>八、免责声明</w:t>
      </w:r>
    </w:p>
    <w:p w:rsidR="00E1179D" w:rsidRPr="006B2475" w:rsidRDefault="00E1179D" w:rsidP="00E1179D">
      <w:pPr>
        <w:spacing w:after="20" w:line="360" w:lineRule="auto"/>
        <w:ind w:firstLineChars="200" w:firstLine="560"/>
        <w:rPr>
          <w:rFonts w:ascii="仿宋_GB2312" w:eastAsia="仿宋_GB2312" w:hAnsi="宋体"/>
          <w:sz w:val="28"/>
          <w:szCs w:val="28"/>
        </w:rPr>
      </w:pPr>
      <w:r w:rsidRPr="006B2475">
        <w:rPr>
          <w:rFonts w:ascii="仿宋_GB2312" w:eastAsia="仿宋_GB2312" w:hAnsi="宋体"/>
          <w:sz w:val="28"/>
          <w:szCs w:val="28"/>
        </w:rPr>
        <w:t>我公司发布本次项目采购信息的官方媒介：</w:t>
      </w:r>
      <w:r w:rsidRPr="006B2475">
        <w:rPr>
          <w:rFonts w:ascii="仿宋_GB2312" w:eastAsia="仿宋_GB2312" w:hAnsi="宋体" w:hint="eastAsia"/>
          <w:sz w:val="28"/>
          <w:szCs w:val="28"/>
        </w:rPr>
        <w:t>中通服供应链股份有限公司-电子招标系统（https://zb.chinaccsscm.cn）</w:t>
      </w:r>
      <w:r w:rsidRPr="006B2475">
        <w:rPr>
          <w:rFonts w:ascii="仿宋_GB2312" w:eastAsia="仿宋_GB2312" w:hAnsi="宋体"/>
          <w:sz w:val="28"/>
          <w:szCs w:val="28"/>
        </w:rPr>
        <w:t>。</w:t>
      </w:r>
      <w:r w:rsidRPr="006B2475">
        <w:rPr>
          <w:rFonts w:ascii="仿宋_GB2312" w:eastAsia="仿宋_GB2312" w:hAnsi="宋体" w:hint="eastAsia"/>
          <w:sz w:val="28"/>
          <w:szCs w:val="28"/>
        </w:rPr>
        <w:t>除上述外，我公司不在其他任何网站、论坛等媒介上发布任何采购信息，其他任何媒介上转载的、以我公司为采购主体的采购信息均为非法转载，均为无效。</w:t>
      </w:r>
    </w:p>
    <w:p w:rsidR="00E1179D" w:rsidRPr="006B2475" w:rsidRDefault="00E1179D" w:rsidP="00E1179D">
      <w:pPr>
        <w:spacing w:after="20" w:line="360" w:lineRule="auto"/>
        <w:ind w:firstLine="200"/>
        <w:rPr>
          <w:rFonts w:ascii="仿宋_GB2312" w:eastAsia="仿宋_GB2312" w:hAnsi="宋体"/>
          <w:sz w:val="28"/>
          <w:szCs w:val="28"/>
        </w:rPr>
      </w:pPr>
      <w:r w:rsidRPr="006B2475">
        <w:rPr>
          <w:rFonts w:ascii="仿宋_GB2312" w:eastAsia="仿宋_GB2312" w:hAnsi="宋体" w:hint="eastAsia"/>
          <w:sz w:val="28"/>
          <w:szCs w:val="28"/>
        </w:rPr>
        <w:t>采购人： 中国移动通信集团广东有限公司梅州分公司</w:t>
      </w:r>
    </w:p>
    <w:p w:rsidR="00C7031B" w:rsidRPr="006B2475" w:rsidRDefault="00E1179D" w:rsidP="004F4AF2">
      <w:pPr>
        <w:spacing w:after="20" w:line="360" w:lineRule="auto"/>
        <w:ind w:firstLineChars="2000" w:firstLine="5600"/>
        <w:rPr>
          <w:rFonts w:ascii="仿宋_GB2312" w:eastAsia="仿宋_GB2312" w:hAnsi="宋体"/>
          <w:sz w:val="28"/>
          <w:szCs w:val="28"/>
        </w:rPr>
      </w:pPr>
      <w:r w:rsidRPr="006B2475">
        <w:rPr>
          <w:rFonts w:ascii="仿宋_GB2312" w:eastAsia="仿宋_GB2312" w:hAnsi="宋体" w:hint="eastAsia"/>
          <w:sz w:val="28"/>
          <w:szCs w:val="28"/>
        </w:rPr>
        <w:t>2024年1</w:t>
      </w:r>
      <w:r w:rsidR="00CE1947" w:rsidRPr="006B2475">
        <w:rPr>
          <w:rFonts w:ascii="仿宋_GB2312" w:eastAsia="仿宋_GB2312" w:hAnsi="宋体"/>
          <w:sz w:val="28"/>
          <w:szCs w:val="28"/>
        </w:rPr>
        <w:t>2</w:t>
      </w:r>
      <w:r w:rsidR="007D0A75">
        <w:rPr>
          <w:rFonts w:ascii="仿宋_GB2312" w:eastAsia="仿宋_GB2312" w:hAnsi="宋体"/>
          <w:sz w:val="28"/>
          <w:szCs w:val="28"/>
        </w:rPr>
        <w:t>月</w:t>
      </w:r>
      <w:r w:rsidR="007D0A75">
        <w:rPr>
          <w:rFonts w:ascii="仿宋_GB2312" w:eastAsia="仿宋_GB2312" w:hAnsi="宋体" w:hint="eastAsia"/>
          <w:sz w:val="28"/>
          <w:szCs w:val="28"/>
        </w:rPr>
        <w:t>1</w:t>
      </w:r>
      <w:r w:rsidR="007D0A75">
        <w:rPr>
          <w:rFonts w:ascii="仿宋_GB2312" w:eastAsia="仿宋_GB2312" w:hAnsi="宋体"/>
          <w:sz w:val="28"/>
          <w:szCs w:val="28"/>
        </w:rPr>
        <w:t>2</w:t>
      </w:r>
      <w:r w:rsidRPr="006B2475">
        <w:rPr>
          <w:rFonts w:ascii="仿宋_GB2312" w:eastAsia="仿宋_GB2312" w:hAnsi="宋体" w:hint="eastAsia"/>
          <w:sz w:val="28"/>
          <w:szCs w:val="28"/>
        </w:rPr>
        <w:t>日</w:t>
      </w:r>
    </w:p>
    <w:sectPr w:rsidR="00C7031B" w:rsidRPr="006B2475" w:rsidSect="000A44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991" w:rsidRDefault="00EC2991" w:rsidP="00975293">
      <w:r>
        <w:separator/>
      </w:r>
    </w:p>
  </w:endnote>
  <w:endnote w:type="continuationSeparator" w:id="0">
    <w:p w:rsidR="00EC2991" w:rsidRDefault="00EC2991" w:rsidP="0097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991" w:rsidRDefault="00EC2991" w:rsidP="00975293">
      <w:r>
        <w:separator/>
      </w:r>
    </w:p>
  </w:footnote>
  <w:footnote w:type="continuationSeparator" w:id="0">
    <w:p w:rsidR="00EC2991" w:rsidRDefault="00EC2991" w:rsidP="00975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31B"/>
    <w:rsid w:val="00014DCA"/>
    <w:rsid w:val="00015E9A"/>
    <w:rsid w:val="000228FD"/>
    <w:rsid w:val="00035B2E"/>
    <w:rsid w:val="00091FF0"/>
    <w:rsid w:val="000952A7"/>
    <w:rsid w:val="000A4109"/>
    <w:rsid w:val="000A4483"/>
    <w:rsid w:val="000A674E"/>
    <w:rsid w:val="000C5BF7"/>
    <w:rsid w:val="000E4830"/>
    <w:rsid w:val="000F7915"/>
    <w:rsid w:val="00115E1F"/>
    <w:rsid w:val="00134E9B"/>
    <w:rsid w:val="00153B9D"/>
    <w:rsid w:val="00165671"/>
    <w:rsid w:val="00170C6F"/>
    <w:rsid w:val="00194BA5"/>
    <w:rsid w:val="00195333"/>
    <w:rsid w:val="001A17FE"/>
    <w:rsid w:val="001A213F"/>
    <w:rsid w:val="001C37A3"/>
    <w:rsid w:val="001D541F"/>
    <w:rsid w:val="001E2F6C"/>
    <w:rsid w:val="001F1F95"/>
    <w:rsid w:val="002031E9"/>
    <w:rsid w:val="0021348A"/>
    <w:rsid w:val="00224505"/>
    <w:rsid w:val="002316ED"/>
    <w:rsid w:val="00244A83"/>
    <w:rsid w:val="002648A7"/>
    <w:rsid w:val="00281C1D"/>
    <w:rsid w:val="002C467F"/>
    <w:rsid w:val="002D1F4E"/>
    <w:rsid w:val="003006CA"/>
    <w:rsid w:val="00302550"/>
    <w:rsid w:val="003041CE"/>
    <w:rsid w:val="00317DDA"/>
    <w:rsid w:val="003354D3"/>
    <w:rsid w:val="00336F26"/>
    <w:rsid w:val="00340481"/>
    <w:rsid w:val="0037084C"/>
    <w:rsid w:val="003743EA"/>
    <w:rsid w:val="0038117E"/>
    <w:rsid w:val="003A1291"/>
    <w:rsid w:val="003A2D8D"/>
    <w:rsid w:val="003A77A2"/>
    <w:rsid w:val="003E3440"/>
    <w:rsid w:val="003F14A7"/>
    <w:rsid w:val="003F28D9"/>
    <w:rsid w:val="004104CF"/>
    <w:rsid w:val="0043795F"/>
    <w:rsid w:val="0046095E"/>
    <w:rsid w:val="00466B89"/>
    <w:rsid w:val="004739D1"/>
    <w:rsid w:val="00482D68"/>
    <w:rsid w:val="00493879"/>
    <w:rsid w:val="004948AD"/>
    <w:rsid w:val="004971C1"/>
    <w:rsid w:val="004A154E"/>
    <w:rsid w:val="004A3628"/>
    <w:rsid w:val="004A79FA"/>
    <w:rsid w:val="004C7536"/>
    <w:rsid w:val="004D5FE0"/>
    <w:rsid w:val="004F2DAF"/>
    <w:rsid w:val="004F4AF2"/>
    <w:rsid w:val="00531E12"/>
    <w:rsid w:val="0054652F"/>
    <w:rsid w:val="00561477"/>
    <w:rsid w:val="00563D16"/>
    <w:rsid w:val="005A61E2"/>
    <w:rsid w:val="005C51D6"/>
    <w:rsid w:val="005F4FFA"/>
    <w:rsid w:val="005F5761"/>
    <w:rsid w:val="006072DF"/>
    <w:rsid w:val="006155C5"/>
    <w:rsid w:val="006156BB"/>
    <w:rsid w:val="0063469F"/>
    <w:rsid w:val="0064196E"/>
    <w:rsid w:val="0064607D"/>
    <w:rsid w:val="0065098A"/>
    <w:rsid w:val="006534EF"/>
    <w:rsid w:val="00657167"/>
    <w:rsid w:val="0066034E"/>
    <w:rsid w:val="00670264"/>
    <w:rsid w:val="00670B2B"/>
    <w:rsid w:val="006715DE"/>
    <w:rsid w:val="00681194"/>
    <w:rsid w:val="006A3633"/>
    <w:rsid w:val="006B2475"/>
    <w:rsid w:val="006D017A"/>
    <w:rsid w:val="006D21B0"/>
    <w:rsid w:val="006E4D26"/>
    <w:rsid w:val="006F3CCA"/>
    <w:rsid w:val="00720219"/>
    <w:rsid w:val="00723A62"/>
    <w:rsid w:val="00730C16"/>
    <w:rsid w:val="00735EE1"/>
    <w:rsid w:val="007459D3"/>
    <w:rsid w:val="00746C5B"/>
    <w:rsid w:val="007870BD"/>
    <w:rsid w:val="007A48E9"/>
    <w:rsid w:val="007B37AD"/>
    <w:rsid w:val="007D0A75"/>
    <w:rsid w:val="007E58B3"/>
    <w:rsid w:val="007F5F83"/>
    <w:rsid w:val="0080537B"/>
    <w:rsid w:val="00816938"/>
    <w:rsid w:val="00825507"/>
    <w:rsid w:val="00855E4C"/>
    <w:rsid w:val="00857F56"/>
    <w:rsid w:val="00861666"/>
    <w:rsid w:val="008620E2"/>
    <w:rsid w:val="00874311"/>
    <w:rsid w:val="00884AA4"/>
    <w:rsid w:val="008927AE"/>
    <w:rsid w:val="008A4B05"/>
    <w:rsid w:val="008B73F3"/>
    <w:rsid w:val="008D5724"/>
    <w:rsid w:val="008D7EC2"/>
    <w:rsid w:val="008E148A"/>
    <w:rsid w:val="008E7014"/>
    <w:rsid w:val="008F1E6A"/>
    <w:rsid w:val="008F2F35"/>
    <w:rsid w:val="008F3413"/>
    <w:rsid w:val="008F4575"/>
    <w:rsid w:val="00911EB1"/>
    <w:rsid w:val="00916898"/>
    <w:rsid w:val="00952167"/>
    <w:rsid w:val="0096495F"/>
    <w:rsid w:val="00975293"/>
    <w:rsid w:val="00983778"/>
    <w:rsid w:val="009A022C"/>
    <w:rsid w:val="009A3665"/>
    <w:rsid w:val="009B4357"/>
    <w:rsid w:val="009F6EC7"/>
    <w:rsid w:val="009F7228"/>
    <w:rsid w:val="00A01A84"/>
    <w:rsid w:val="00A069D7"/>
    <w:rsid w:val="00A07011"/>
    <w:rsid w:val="00A53FDF"/>
    <w:rsid w:val="00A6384B"/>
    <w:rsid w:val="00A64B3A"/>
    <w:rsid w:val="00A74953"/>
    <w:rsid w:val="00A81090"/>
    <w:rsid w:val="00A867E4"/>
    <w:rsid w:val="00AA4DBD"/>
    <w:rsid w:val="00AC3480"/>
    <w:rsid w:val="00AC671A"/>
    <w:rsid w:val="00AE37D1"/>
    <w:rsid w:val="00AE42F2"/>
    <w:rsid w:val="00AE6251"/>
    <w:rsid w:val="00B04D6F"/>
    <w:rsid w:val="00B1414E"/>
    <w:rsid w:val="00B160EA"/>
    <w:rsid w:val="00B34D92"/>
    <w:rsid w:val="00B43022"/>
    <w:rsid w:val="00B46D8E"/>
    <w:rsid w:val="00B47D8B"/>
    <w:rsid w:val="00B50E3B"/>
    <w:rsid w:val="00B50FF8"/>
    <w:rsid w:val="00BA42DA"/>
    <w:rsid w:val="00BC012C"/>
    <w:rsid w:val="00BC1346"/>
    <w:rsid w:val="00BE7FB8"/>
    <w:rsid w:val="00BF0AA5"/>
    <w:rsid w:val="00BF5D04"/>
    <w:rsid w:val="00C0389B"/>
    <w:rsid w:val="00C128C8"/>
    <w:rsid w:val="00C3003C"/>
    <w:rsid w:val="00C36181"/>
    <w:rsid w:val="00C363EB"/>
    <w:rsid w:val="00C426B4"/>
    <w:rsid w:val="00C52D80"/>
    <w:rsid w:val="00C53D66"/>
    <w:rsid w:val="00C7031B"/>
    <w:rsid w:val="00C91C05"/>
    <w:rsid w:val="00CA1554"/>
    <w:rsid w:val="00CD158F"/>
    <w:rsid w:val="00CD4B6B"/>
    <w:rsid w:val="00CE1947"/>
    <w:rsid w:val="00CE2C64"/>
    <w:rsid w:val="00CF71D0"/>
    <w:rsid w:val="00D11969"/>
    <w:rsid w:val="00D252C8"/>
    <w:rsid w:val="00D379AD"/>
    <w:rsid w:val="00D537FC"/>
    <w:rsid w:val="00D57A9D"/>
    <w:rsid w:val="00D66A13"/>
    <w:rsid w:val="00D70544"/>
    <w:rsid w:val="00D85B93"/>
    <w:rsid w:val="00D972CB"/>
    <w:rsid w:val="00D97D45"/>
    <w:rsid w:val="00DA1F86"/>
    <w:rsid w:val="00DE20F6"/>
    <w:rsid w:val="00DE5A03"/>
    <w:rsid w:val="00DF118F"/>
    <w:rsid w:val="00DF29EF"/>
    <w:rsid w:val="00DF76D7"/>
    <w:rsid w:val="00DF7A52"/>
    <w:rsid w:val="00E1179D"/>
    <w:rsid w:val="00E22AA7"/>
    <w:rsid w:val="00E2484E"/>
    <w:rsid w:val="00E36F53"/>
    <w:rsid w:val="00E631CF"/>
    <w:rsid w:val="00E72E40"/>
    <w:rsid w:val="00E80AB2"/>
    <w:rsid w:val="00E82136"/>
    <w:rsid w:val="00E90D7B"/>
    <w:rsid w:val="00EA2E7E"/>
    <w:rsid w:val="00EB4DFF"/>
    <w:rsid w:val="00EB60FE"/>
    <w:rsid w:val="00EC059A"/>
    <w:rsid w:val="00EC2991"/>
    <w:rsid w:val="00ED290E"/>
    <w:rsid w:val="00EF5396"/>
    <w:rsid w:val="00F04542"/>
    <w:rsid w:val="00F26A81"/>
    <w:rsid w:val="00F32CCC"/>
    <w:rsid w:val="00F3345C"/>
    <w:rsid w:val="00F37CAF"/>
    <w:rsid w:val="00F82085"/>
    <w:rsid w:val="00F833E6"/>
    <w:rsid w:val="00F927EE"/>
    <w:rsid w:val="00FA45FE"/>
    <w:rsid w:val="00FA6906"/>
    <w:rsid w:val="00FA7D3A"/>
    <w:rsid w:val="00FB5C44"/>
    <w:rsid w:val="00FC576B"/>
    <w:rsid w:val="00FD00B2"/>
    <w:rsid w:val="00FE535A"/>
    <w:rsid w:val="00FE7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3918E1-E78A-45AA-93BA-B22DBD7E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31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7031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超级链接"/>
    <w:uiPriority w:val="99"/>
    <w:semiHidden/>
    <w:unhideWhenUsed/>
    <w:qFormat/>
    <w:rsid w:val="00C7031B"/>
    <w:rPr>
      <w:color w:val="0000FF"/>
      <w:u w:val="single"/>
    </w:rPr>
  </w:style>
  <w:style w:type="paragraph" w:styleId="a4">
    <w:name w:val="Normal (Web)"/>
    <w:aliases w:val="普通 (Web)1"/>
    <w:basedOn w:val="a"/>
    <w:uiPriority w:val="99"/>
    <w:unhideWhenUsed/>
    <w:qFormat/>
    <w:rsid w:val="00C7031B"/>
    <w:pPr>
      <w:widowControl/>
      <w:spacing w:before="100" w:beforeAutospacing="1" w:after="100" w:afterAutospacing="1"/>
      <w:jc w:val="left"/>
    </w:pPr>
    <w:rPr>
      <w:rFonts w:ascii="宋体" w:hAnsi="宋体" w:cs="宋体"/>
      <w:kern w:val="0"/>
      <w:sz w:val="24"/>
    </w:rPr>
  </w:style>
  <w:style w:type="paragraph" w:customStyle="1" w:styleId="bt1bt1">
    <w:name w:val="bt1bt1"/>
    <w:basedOn w:val="1"/>
    <w:uiPriority w:val="99"/>
    <w:qFormat/>
    <w:rsid w:val="00C7031B"/>
    <w:pPr>
      <w:spacing w:line="240" w:lineRule="auto"/>
      <w:jc w:val="center"/>
    </w:pPr>
    <w:rPr>
      <w:rFonts w:ascii="黑体" w:eastAsia="黑体"/>
      <w:b w:val="0"/>
      <w:sz w:val="36"/>
      <w:szCs w:val="36"/>
    </w:rPr>
  </w:style>
  <w:style w:type="character" w:customStyle="1" w:styleId="1Char">
    <w:name w:val="标题 1 Char"/>
    <w:basedOn w:val="a0"/>
    <w:link w:val="1"/>
    <w:uiPriority w:val="9"/>
    <w:rsid w:val="00C7031B"/>
    <w:rPr>
      <w:rFonts w:ascii="Times New Roman" w:eastAsia="宋体" w:hAnsi="Times New Roman" w:cs="Times New Roman"/>
      <w:b/>
      <w:bCs/>
      <w:kern w:val="44"/>
      <w:sz w:val="44"/>
      <w:szCs w:val="44"/>
    </w:rPr>
  </w:style>
  <w:style w:type="paragraph" w:styleId="a5">
    <w:name w:val="header"/>
    <w:basedOn w:val="a"/>
    <w:link w:val="Char"/>
    <w:uiPriority w:val="99"/>
    <w:unhideWhenUsed/>
    <w:rsid w:val="009752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75293"/>
    <w:rPr>
      <w:rFonts w:ascii="Times New Roman" w:eastAsia="宋体" w:hAnsi="Times New Roman" w:cs="Times New Roman"/>
      <w:sz w:val="18"/>
      <w:szCs w:val="18"/>
    </w:rPr>
  </w:style>
  <w:style w:type="paragraph" w:styleId="a6">
    <w:name w:val="footer"/>
    <w:basedOn w:val="a"/>
    <w:link w:val="Char0"/>
    <w:uiPriority w:val="99"/>
    <w:unhideWhenUsed/>
    <w:rsid w:val="00975293"/>
    <w:pPr>
      <w:tabs>
        <w:tab w:val="center" w:pos="4153"/>
        <w:tab w:val="right" w:pos="8306"/>
      </w:tabs>
      <w:snapToGrid w:val="0"/>
      <w:jc w:val="left"/>
    </w:pPr>
    <w:rPr>
      <w:sz w:val="18"/>
      <w:szCs w:val="18"/>
    </w:rPr>
  </w:style>
  <w:style w:type="character" w:customStyle="1" w:styleId="Char0">
    <w:name w:val="页脚 Char"/>
    <w:basedOn w:val="a0"/>
    <w:link w:val="a6"/>
    <w:uiPriority w:val="99"/>
    <w:rsid w:val="00975293"/>
    <w:rPr>
      <w:rFonts w:ascii="Times New Roman" w:eastAsia="宋体" w:hAnsi="Times New Roman" w:cs="Times New Roman"/>
      <w:sz w:val="18"/>
      <w:szCs w:val="18"/>
    </w:rPr>
  </w:style>
  <w:style w:type="paragraph" w:styleId="a7">
    <w:name w:val="Document Map"/>
    <w:basedOn w:val="a"/>
    <w:link w:val="Char1"/>
    <w:uiPriority w:val="99"/>
    <w:semiHidden/>
    <w:unhideWhenUsed/>
    <w:rsid w:val="00DE20F6"/>
    <w:rPr>
      <w:rFonts w:ascii="宋体"/>
      <w:sz w:val="18"/>
      <w:szCs w:val="18"/>
    </w:rPr>
  </w:style>
  <w:style w:type="character" w:customStyle="1" w:styleId="Char1">
    <w:name w:val="文档结构图 Char"/>
    <w:basedOn w:val="a0"/>
    <w:link w:val="a7"/>
    <w:uiPriority w:val="99"/>
    <w:semiHidden/>
    <w:rsid w:val="00DE20F6"/>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4</Pages>
  <Words>292</Words>
  <Characters>1665</Characters>
  <Application>Microsoft Office Word</Application>
  <DocSecurity>0</DocSecurity>
  <Lines>13</Lines>
  <Paragraphs>3</Paragraphs>
  <ScaleCrop>false</ScaleCrop>
  <Company>微软中国</Company>
  <LinksUpToDate>false</LinksUpToDate>
  <CharactersWithSpaces>1954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汤茗</cp:lastModifiedBy>
  <cp:revision>140</cp:revision>
  <dcterms:created xsi:type="dcterms:W3CDTF">2020-06-30T03:10:00Z</dcterms:created>
  <dcterms:modified xsi:type="dcterms:W3CDTF">2024-12-12T00:56:00Z</dcterms:modified>
</cp:coreProperties>
</file>