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D5FC22" w14:textId="7D204691" w:rsidR="00785A29" w:rsidRPr="00785A29" w:rsidRDefault="00785A29" w:rsidP="00785A29">
      <w:pPr>
        <w:spacing w:line="415" w:lineRule="auto"/>
        <w:jc w:val="center"/>
        <w:outlineLvl w:val="0"/>
        <w:rPr>
          <w:rFonts w:ascii="宋体" w:eastAsia="宋体" w:hAnsi="宋体" w:cs="Times New Roman"/>
          <w:b/>
          <w:sz w:val="24"/>
          <w:szCs w:val="24"/>
        </w:rPr>
      </w:pPr>
      <w:r w:rsidRPr="00785A29">
        <w:rPr>
          <w:rFonts w:ascii="宋体" w:eastAsia="宋体" w:hAnsi="宋体" w:cs="Times New Roman" w:hint="eastAsia"/>
          <w:b/>
          <w:sz w:val="24"/>
          <w:szCs w:val="24"/>
        </w:rPr>
        <w:t>中国电信股份有限公司娄底分公司2022年第一批基站铁塔施工采购项目（第二次）招标公告</w:t>
      </w:r>
    </w:p>
    <w:p w14:paraId="183686E3" w14:textId="77777777" w:rsidR="00785A29" w:rsidRPr="00785A29" w:rsidRDefault="00785A29" w:rsidP="00785A29">
      <w:pPr>
        <w:adjustRightInd w:val="0"/>
        <w:snapToGrid w:val="0"/>
        <w:spacing w:line="440" w:lineRule="exact"/>
        <w:ind w:firstLineChars="200" w:firstLine="480"/>
        <w:rPr>
          <w:rFonts w:ascii="宋体" w:eastAsia="宋体" w:hAnsi="宋体" w:cs="Times New Roman"/>
          <w:kern w:val="2"/>
          <w:sz w:val="24"/>
        </w:rPr>
      </w:pPr>
      <w:r w:rsidRPr="00785A29">
        <w:rPr>
          <w:rFonts w:ascii="宋体" w:eastAsia="宋体" w:hAnsi="宋体" w:cs="Times New Roman" w:hint="eastAsia"/>
          <w:kern w:val="2"/>
          <w:sz w:val="24"/>
        </w:rPr>
        <w:t>本招标项目为</w:t>
      </w:r>
      <w:r w:rsidRPr="00785A29">
        <w:rPr>
          <w:rFonts w:ascii="宋体" w:eastAsia="宋体" w:hAnsi="宋体" w:cs="Times New Roman" w:hint="eastAsia"/>
          <w:kern w:val="2"/>
          <w:sz w:val="24"/>
          <w:szCs w:val="24"/>
          <w:u w:val="single"/>
        </w:rPr>
        <w:t>中国电信股份有限公司娄底分公司2022年第一批基站铁塔施工采购项目（第二次）采购</w:t>
      </w:r>
      <w:r w:rsidRPr="00785A29">
        <w:rPr>
          <w:rFonts w:ascii="宋体" w:eastAsia="宋体" w:hAnsi="宋体" w:cs="Times New Roman" w:hint="eastAsia"/>
          <w:kern w:val="2"/>
          <w:sz w:val="24"/>
          <w:szCs w:val="24"/>
        </w:rPr>
        <w:t>（招标编号：LDDX-ZB-2022003）</w:t>
      </w:r>
      <w:r w:rsidRPr="00785A29">
        <w:rPr>
          <w:rFonts w:ascii="宋体" w:eastAsia="宋体" w:hAnsi="宋体" w:cs="Times New Roman" w:hint="eastAsia"/>
          <w:kern w:val="2"/>
          <w:sz w:val="24"/>
        </w:rPr>
        <w:t>，招标人为</w:t>
      </w:r>
      <w:r w:rsidRPr="00785A29">
        <w:rPr>
          <w:rFonts w:ascii="宋体" w:eastAsia="宋体" w:hAnsi="宋体" w:cs="Times New Roman" w:hint="eastAsia"/>
          <w:kern w:val="2"/>
          <w:sz w:val="24"/>
          <w:szCs w:val="24"/>
          <w:u w:val="single"/>
        </w:rPr>
        <w:t>中国电信股份有限公司娄底分公司</w:t>
      </w:r>
      <w:r w:rsidRPr="00785A29">
        <w:rPr>
          <w:rFonts w:ascii="宋体" w:eastAsia="宋体" w:hAnsi="宋体" w:cs="Times New Roman" w:hint="eastAsia"/>
          <w:kern w:val="2"/>
          <w:sz w:val="24"/>
        </w:rPr>
        <w:t>，招标代理机构为</w:t>
      </w:r>
      <w:r w:rsidRPr="00785A29">
        <w:rPr>
          <w:rFonts w:ascii="宋体" w:eastAsia="宋体" w:hAnsi="宋体" w:cs="Times New Roman" w:hint="eastAsia"/>
          <w:kern w:val="2"/>
          <w:sz w:val="24"/>
          <w:szCs w:val="24"/>
          <w:u w:val="single"/>
        </w:rPr>
        <w:t>中</w:t>
      </w:r>
      <w:proofErr w:type="gramStart"/>
      <w:r w:rsidRPr="00785A29">
        <w:rPr>
          <w:rFonts w:ascii="宋体" w:eastAsia="宋体" w:hAnsi="宋体" w:cs="Times New Roman" w:hint="eastAsia"/>
          <w:kern w:val="2"/>
          <w:sz w:val="24"/>
          <w:szCs w:val="24"/>
          <w:u w:val="single"/>
        </w:rPr>
        <w:t>通服供应</w:t>
      </w:r>
      <w:proofErr w:type="gramEnd"/>
      <w:r w:rsidRPr="00785A29">
        <w:rPr>
          <w:rFonts w:ascii="宋体" w:eastAsia="宋体" w:hAnsi="宋体" w:cs="Times New Roman" w:hint="eastAsia"/>
          <w:kern w:val="2"/>
          <w:sz w:val="24"/>
          <w:szCs w:val="24"/>
          <w:u w:val="single"/>
        </w:rPr>
        <w:t>链管理有限公司湖南分公司</w:t>
      </w:r>
      <w:r w:rsidRPr="00785A29">
        <w:rPr>
          <w:rFonts w:ascii="宋体" w:eastAsia="宋体" w:hAnsi="宋体" w:cs="Times New Roman" w:hint="eastAsia"/>
          <w:kern w:val="2"/>
          <w:sz w:val="24"/>
        </w:rPr>
        <w:t>。项目资金由</w:t>
      </w:r>
      <w:r w:rsidRPr="00785A29">
        <w:rPr>
          <w:rFonts w:ascii="宋体" w:eastAsia="宋体" w:hAnsi="宋体" w:cs="Times New Roman" w:hint="eastAsia"/>
          <w:kern w:val="2"/>
          <w:sz w:val="24"/>
          <w:u w:val="single"/>
        </w:rPr>
        <w:t>招标人自筹</w:t>
      </w:r>
      <w:r w:rsidRPr="00785A29">
        <w:rPr>
          <w:rFonts w:ascii="宋体" w:eastAsia="宋体" w:hAnsi="宋体" w:cs="Times New Roman" w:hint="eastAsia"/>
          <w:kern w:val="2"/>
          <w:sz w:val="24"/>
        </w:rPr>
        <w:t>，资金已落实。项目已具备招标条件，现进行公开招标，有意向的投标人（以下简称投标人）可前来投标。</w:t>
      </w:r>
    </w:p>
    <w:p w14:paraId="7EE16078" w14:textId="77777777" w:rsidR="00785A29" w:rsidRPr="00785A29" w:rsidRDefault="00785A29" w:rsidP="00785A29">
      <w:pPr>
        <w:spacing w:line="377" w:lineRule="auto"/>
        <w:outlineLvl w:val="1"/>
        <w:rPr>
          <w:rFonts w:ascii="宋体" w:eastAsia="宋体" w:hAnsi="宋体" w:cs="Times New Roman"/>
          <w:kern w:val="2"/>
          <w:sz w:val="24"/>
          <w:szCs w:val="24"/>
        </w:rPr>
      </w:pPr>
      <w:bookmarkStart w:id="0" w:name="_Toc478566175"/>
      <w:bookmarkStart w:id="1" w:name="_Toc478565983"/>
      <w:bookmarkStart w:id="2" w:name="_Toc478565620"/>
      <w:bookmarkStart w:id="3" w:name="_Toc101446783"/>
      <w:r w:rsidRPr="00785A29">
        <w:rPr>
          <w:rFonts w:ascii="宋体" w:eastAsia="宋体" w:hAnsi="宋体" w:cs="Times New Roman" w:hint="eastAsia"/>
          <w:kern w:val="2"/>
          <w:sz w:val="24"/>
          <w:szCs w:val="24"/>
        </w:rPr>
        <w:t>1．招标范围</w:t>
      </w:r>
      <w:bookmarkEnd w:id="0"/>
      <w:bookmarkEnd w:id="1"/>
      <w:bookmarkEnd w:id="2"/>
      <w:bookmarkEnd w:id="3"/>
    </w:p>
    <w:p w14:paraId="273EC9AA" w14:textId="77777777" w:rsidR="00785A29" w:rsidRPr="00785A29" w:rsidRDefault="00785A29" w:rsidP="00785A29">
      <w:pPr>
        <w:topLinePunct/>
        <w:spacing w:line="360" w:lineRule="auto"/>
        <w:ind w:firstLineChars="200" w:firstLine="480"/>
        <w:rPr>
          <w:rFonts w:ascii="宋体" w:eastAsia="宋体" w:hAnsi="宋体" w:cs="Times New Roman" w:hint="eastAsia"/>
          <w:kern w:val="2"/>
          <w:sz w:val="24"/>
        </w:rPr>
      </w:pPr>
      <w:bookmarkStart w:id="4" w:name="_Toc319394714"/>
      <w:bookmarkStart w:id="5" w:name="_Toc319769473"/>
      <w:bookmarkStart w:id="6" w:name="_Toc184704555"/>
      <w:r w:rsidRPr="00785A29">
        <w:rPr>
          <w:rFonts w:ascii="宋体" w:eastAsia="宋体" w:hAnsi="宋体" w:cs="Times New Roman" w:hint="eastAsia"/>
          <w:kern w:val="2"/>
          <w:sz w:val="24"/>
        </w:rPr>
        <w:t>1.1  招标内容: 本项目为货物集中招标项目。</w:t>
      </w:r>
    </w:p>
    <w:p w14:paraId="2ECB5228" w14:textId="77777777" w:rsidR="00785A29" w:rsidRPr="00785A29" w:rsidRDefault="00785A29" w:rsidP="00785A29">
      <w:pPr>
        <w:topLinePunct/>
        <w:spacing w:line="360" w:lineRule="auto"/>
        <w:ind w:firstLineChars="200" w:firstLine="480"/>
        <w:rPr>
          <w:rFonts w:ascii="宋体" w:eastAsia="宋体" w:hAnsi="宋体" w:cs="Times New Roman" w:hint="eastAsia"/>
          <w:kern w:val="2"/>
          <w:sz w:val="24"/>
        </w:rPr>
      </w:pPr>
      <w:r w:rsidRPr="00785A29">
        <w:rPr>
          <w:rFonts w:ascii="宋体" w:eastAsia="宋体" w:hAnsi="宋体" w:cs="Times New Roman" w:hint="eastAsia"/>
          <w:kern w:val="2"/>
          <w:sz w:val="24"/>
        </w:rPr>
        <w:t>招标货物的预估规模：</w:t>
      </w:r>
      <w:r w:rsidRPr="00785A29">
        <w:rPr>
          <w:rFonts w:ascii="宋体" w:eastAsia="宋体" w:hAnsi="宋体" w:cs="Times New Roman"/>
          <w:kern w:val="2"/>
          <w:sz w:val="24"/>
        </w:rPr>
        <w:t>212.94</w:t>
      </w:r>
      <w:r w:rsidRPr="00785A29">
        <w:rPr>
          <w:rFonts w:ascii="宋体" w:eastAsia="宋体" w:hAnsi="宋体" w:cs="Times New Roman" w:hint="eastAsia"/>
          <w:kern w:val="2"/>
          <w:sz w:val="24"/>
        </w:rPr>
        <w:t>万元(不含税），本项目合同执行总金额不高于预估总金额，具体以实际结算为准。</w:t>
      </w:r>
    </w:p>
    <w:p w14:paraId="491B8260" w14:textId="77777777" w:rsidR="00785A29" w:rsidRPr="00785A29" w:rsidRDefault="00785A29" w:rsidP="00785A29">
      <w:pPr>
        <w:topLinePunct/>
        <w:spacing w:line="360" w:lineRule="auto"/>
        <w:ind w:firstLineChars="200" w:firstLine="480"/>
        <w:rPr>
          <w:rFonts w:ascii="宋体" w:eastAsia="宋体" w:hAnsi="宋体" w:cs="Times New Roman" w:hint="eastAsia"/>
          <w:kern w:val="2"/>
          <w:sz w:val="24"/>
        </w:rPr>
      </w:pPr>
      <w:r w:rsidRPr="00785A29">
        <w:rPr>
          <w:rFonts w:ascii="宋体" w:eastAsia="宋体" w:hAnsi="宋体" w:cs="Times New Roman" w:hint="eastAsia"/>
          <w:kern w:val="2"/>
          <w:sz w:val="24"/>
        </w:rPr>
        <w:t>货物名称：15米六方塔、18米六方塔，含二次搬运。</w:t>
      </w:r>
    </w:p>
    <w:p w14:paraId="3F657F68" w14:textId="77777777" w:rsidR="00785A29" w:rsidRPr="00785A29" w:rsidRDefault="00785A29" w:rsidP="00785A29">
      <w:pPr>
        <w:topLinePunct/>
        <w:spacing w:line="360" w:lineRule="auto"/>
        <w:ind w:firstLineChars="200" w:firstLine="480"/>
        <w:rPr>
          <w:rFonts w:ascii="宋体" w:eastAsia="宋体" w:hAnsi="宋体" w:cs="Times New Roman" w:hint="eastAsia"/>
          <w:kern w:val="2"/>
          <w:sz w:val="24"/>
        </w:rPr>
      </w:pPr>
      <w:r w:rsidRPr="00785A29">
        <w:rPr>
          <w:rFonts w:ascii="宋体" w:eastAsia="宋体" w:hAnsi="宋体" w:cs="Times New Roman" w:hint="eastAsia"/>
          <w:kern w:val="2"/>
          <w:sz w:val="24"/>
        </w:rPr>
        <w:t>各项不含税上限单价：</w:t>
      </w:r>
    </w:p>
    <w:tbl>
      <w:tblPr>
        <w:tblW w:w="10511" w:type="dxa"/>
        <w:jc w:val="center"/>
        <w:tblLook w:val="04A0" w:firstRow="1" w:lastRow="0" w:firstColumn="1" w:lastColumn="0" w:noHBand="0" w:noVBand="1"/>
      </w:tblPr>
      <w:tblGrid>
        <w:gridCol w:w="768"/>
        <w:gridCol w:w="2228"/>
        <w:gridCol w:w="1194"/>
        <w:gridCol w:w="2674"/>
        <w:gridCol w:w="3647"/>
      </w:tblGrid>
      <w:tr w:rsidR="00785A29" w:rsidRPr="00785A29" w14:paraId="13AA6209" w14:textId="77777777" w:rsidTr="00B70B9B">
        <w:trPr>
          <w:trHeight w:val="247"/>
          <w:jc w:val="center"/>
        </w:trPr>
        <w:tc>
          <w:tcPr>
            <w:tcW w:w="7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D58D27" w14:textId="77777777" w:rsidR="00785A29" w:rsidRPr="00785A29" w:rsidRDefault="00785A29" w:rsidP="00785A29">
            <w:pPr>
              <w:widowControl/>
              <w:jc w:val="center"/>
              <w:rPr>
                <w:rFonts w:ascii="宋体" w:eastAsia="宋体" w:hAnsi="宋体"/>
                <w:b/>
                <w:bCs/>
                <w:sz w:val="22"/>
                <w:szCs w:val="22"/>
              </w:rPr>
            </w:pPr>
            <w:r w:rsidRPr="00785A29">
              <w:rPr>
                <w:rFonts w:ascii="宋体" w:eastAsia="宋体" w:hAnsi="宋体" w:hint="eastAsia"/>
                <w:b/>
                <w:bCs/>
                <w:sz w:val="22"/>
                <w:szCs w:val="22"/>
              </w:rPr>
              <w:t>序号</w:t>
            </w:r>
          </w:p>
        </w:tc>
        <w:tc>
          <w:tcPr>
            <w:tcW w:w="2228" w:type="dxa"/>
            <w:tcBorders>
              <w:top w:val="single" w:sz="4" w:space="0" w:color="auto"/>
              <w:left w:val="nil"/>
              <w:bottom w:val="single" w:sz="4" w:space="0" w:color="auto"/>
              <w:right w:val="single" w:sz="4" w:space="0" w:color="auto"/>
            </w:tcBorders>
            <w:shd w:val="clear" w:color="auto" w:fill="auto"/>
            <w:vAlign w:val="center"/>
            <w:hideMark/>
          </w:tcPr>
          <w:p w14:paraId="2294D8E0" w14:textId="77777777" w:rsidR="00785A29" w:rsidRPr="00785A29" w:rsidRDefault="00785A29" w:rsidP="00785A29">
            <w:pPr>
              <w:widowControl/>
              <w:jc w:val="center"/>
              <w:rPr>
                <w:rFonts w:ascii="宋体" w:eastAsia="宋体" w:hAnsi="宋体"/>
                <w:b/>
                <w:bCs/>
                <w:sz w:val="22"/>
                <w:szCs w:val="22"/>
              </w:rPr>
            </w:pPr>
            <w:r w:rsidRPr="00785A29">
              <w:rPr>
                <w:rFonts w:ascii="宋体" w:eastAsia="宋体" w:hAnsi="宋体" w:hint="eastAsia"/>
                <w:b/>
                <w:bCs/>
                <w:sz w:val="22"/>
                <w:szCs w:val="22"/>
              </w:rPr>
              <w:t>项目名称</w:t>
            </w:r>
          </w:p>
        </w:tc>
        <w:tc>
          <w:tcPr>
            <w:tcW w:w="1194" w:type="dxa"/>
            <w:tcBorders>
              <w:top w:val="single" w:sz="4" w:space="0" w:color="auto"/>
              <w:left w:val="nil"/>
              <w:bottom w:val="single" w:sz="4" w:space="0" w:color="auto"/>
              <w:right w:val="single" w:sz="4" w:space="0" w:color="auto"/>
            </w:tcBorders>
            <w:shd w:val="clear" w:color="auto" w:fill="auto"/>
            <w:vAlign w:val="center"/>
            <w:hideMark/>
          </w:tcPr>
          <w:p w14:paraId="4350DCB2" w14:textId="77777777" w:rsidR="00785A29" w:rsidRPr="00785A29" w:rsidRDefault="00785A29" w:rsidP="00785A29">
            <w:pPr>
              <w:widowControl/>
              <w:jc w:val="center"/>
              <w:rPr>
                <w:rFonts w:ascii="宋体" w:eastAsia="宋体" w:hAnsi="宋体"/>
                <w:b/>
                <w:bCs/>
                <w:sz w:val="22"/>
                <w:szCs w:val="22"/>
              </w:rPr>
            </w:pPr>
            <w:r w:rsidRPr="00785A29">
              <w:rPr>
                <w:rFonts w:ascii="宋体" w:eastAsia="宋体" w:hAnsi="宋体" w:hint="eastAsia"/>
                <w:b/>
                <w:bCs/>
                <w:sz w:val="22"/>
                <w:szCs w:val="22"/>
              </w:rPr>
              <w:t>计量单位</w:t>
            </w:r>
          </w:p>
        </w:tc>
        <w:tc>
          <w:tcPr>
            <w:tcW w:w="2674" w:type="dxa"/>
            <w:tcBorders>
              <w:top w:val="single" w:sz="4" w:space="0" w:color="auto"/>
              <w:left w:val="nil"/>
              <w:bottom w:val="single" w:sz="4" w:space="0" w:color="auto"/>
              <w:right w:val="single" w:sz="4" w:space="0" w:color="auto"/>
            </w:tcBorders>
            <w:shd w:val="clear" w:color="auto" w:fill="auto"/>
            <w:vAlign w:val="center"/>
            <w:hideMark/>
          </w:tcPr>
          <w:p w14:paraId="102F71E8" w14:textId="77777777" w:rsidR="00785A29" w:rsidRPr="00785A29" w:rsidRDefault="00785A29" w:rsidP="00785A29">
            <w:pPr>
              <w:widowControl/>
              <w:jc w:val="center"/>
              <w:rPr>
                <w:rFonts w:ascii="宋体" w:eastAsia="宋体" w:hAnsi="宋体"/>
                <w:b/>
                <w:bCs/>
                <w:sz w:val="22"/>
                <w:szCs w:val="22"/>
              </w:rPr>
            </w:pPr>
            <w:r w:rsidRPr="00785A29">
              <w:rPr>
                <w:rFonts w:ascii="宋体" w:eastAsia="宋体" w:hAnsi="宋体" w:hint="eastAsia"/>
                <w:b/>
                <w:bCs/>
                <w:sz w:val="22"/>
                <w:szCs w:val="22"/>
              </w:rPr>
              <w:t>不含税最高上限价（元）</w:t>
            </w:r>
          </w:p>
        </w:tc>
        <w:tc>
          <w:tcPr>
            <w:tcW w:w="3647" w:type="dxa"/>
            <w:tcBorders>
              <w:top w:val="single" w:sz="4" w:space="0" w:color="auto"/>
              <w:left w:val="nil"/>
              <w:bottom w:val="single" w:sz="4" w:space="0" w:color="auto"/>
              <w:right w:val="single" w:sz="4" w:space="0" w:color="auto"/>
            </w:tcBorders>
            <w:shd w:val="clear" w:color="auto" w:fill="auto"/>
            <w:vAlign w:val="center"/>
            <w:hideMark/>
          </w:tcPr>
          <w:p w14:paraId="07319193" w14:textId="77777777" w:rsidR="00785A29" w:rsidRPr="00785A29" w:rsidRDefault="00785A29" w:rsidP="00785A29">
            <w:pPr>
              <w:widowControl/>
              <w:jc w:val="center"/>
              <w:rPr>
                <w:rFonts w:ascii="宋体" w:eastAsia="宋体" w:hAnsi="宋体"/>
                <w:b/>
                <w:bCs/>
                <w:sz w:val="22"/>
                <w:szCs w:val="22"/>
              </w:rPr>
            </w:pPr>
            <w:r w:rsidRPr="00785A29">
              <w:rPr>
                <w:rFonts w:ascii="宋体" w:eastAsia="宋体" w:hAnsi="宋体" w:hint="eastAsia"/>
                <w:b/>
                <w:bCs/>
                <w:sz w:val="22"/>
                <w:szCs w:val="22"/>
              </w:rPr>
              <w:t>备注</w:t>
            </w:r>
          </w:p>
        </w:tc>
      </w:tr>
      <w:tr w:rsidR="00785A29" w:rsidRPr="00785A29" w14:paraId="4F70882C" w14:textId="77777777" w:rsidTr="00B70B9B">
        <w:trPr>
          <w:trHeight w:val="271"/>
          <w:jc w:val="center"/>
        </w:trPr>
        <w:tc>
          <w:tcPr>
            <w:tcW w:w="768" w:type="dxa"/>
            <w:tcBorders>
              <w:top w:val="nil"/>
              <w:left w:val="single" w:sz="4" w:space="0" w:color="auto"/>
              <w:bottom w:val="single" w:sz="4" w:space="0" w:color="auto"/>
              <w:right w:val="single" w:sz="4" w:space="0" w:color="auto"/>
            </w:tcBorders>
            <w:shd w:val="clear" w:color="auto" w:fill="auto"/>
            <w:noWrap/>
            <w:vAlign w:val="center"/>
            <w:hideMark/>
          </w:tcPr>
          <w:p w14:paraId="0A7FBE80" w14:textId="77777777" w:rsidR="00785A29" w:rsidRPr="00785A29" w:rsidRDefault="00785A29" w:rsidP="00785A29">
            <w:pPr>
              <w:widowControl/>
              <w:jc w:val="center"/>
              <w:rPr>
                <w:rFonts w:ascii="宋体" w:eastAsia="宋体" w:hAnsi="宋体"/>
                <w:sz w:val="22"/>
                <w:szCs w:val="22"/>
              </w:rPr>
            </w:pPr>
            <w:r w:rsidRPr="00785A29">
              <w:rPr>
                <w:rFonts w:ascii="宋体" w:eastAsia="宋体" w:hAnsi="宋体" w:hint="eastAsia"/>
                <w:sz w:val="22"/>
                <w:szCs w:val="22"/>
              </w:rPr>
              <w:t>1</w:t>
            </w:r>
          </w:p>
        </w:tc>
        <w:tc>
          <w:tcPr>
            <w:tcW w:w="2228" w:type="dxa"/>
            <w:tcBorders>
              <w:top w:val="nil"/>
              <w:left w:val="nil"/>
              <w:bottom w:val="single" w:sz="4" w:space="0" w:color="auto"/>
              <w:right w:val="single" w:sz="4" w:space="0" w:color="auto"/>
            </w:tcBorders>
            <w:shd w:val="clear" w:color="auto" w:fill="auto"/>
            <w:noWrap/>
            <w:vAlign w:val="center"/>
            <w:hideMark/>
          </w:tcPr>
          <w:p w14:paraId="61BBF60F" w14:textId="77777777" w:rsidR="00785A29" w:rsidRPr="00785A29" w:rsidRDefault="00785A29" w:rsidP="00785A29">
            <w:pPr>
              <w:widowControl/>
              <w:jc w:val="center"/>
              <w:rPr>
                <w:rFonts w:ascii="宋体" w:eastAsia="宋体" w:hAnsi="宋体"/>
                <w:sz w:val="22"/>
                <w:szCs w:val="22"/>
              </w:rPr>
            </w:pPr>
            <w:r w:rsidRPr="00785A29">
              <w:rPr>
                <w:rFonts w:ascii="宋体" w:eastAsia="宋体" w:hAnsi="宋体" w:hint="eastAsia"/>
                <w:sz w:val="22"/>
                <w:szCs w:val="22"/>
              </w:rPr>
              <w:t>15米六方塔材料费</w:t>
            </w:r>
          </w:p>
        </w:tc>
        <w:tc>
          <w:tcPr>
            <w:tcW w:w="1194" w:type="dxa"/>
            <w:tcBorders>
              <w:top w:val="nil"/>
              <w:left w:val="nil"/>
              <w:bottom w:val="single" w:sz="4" w:space="0" w:color="auto"/>
              <w:right w:val="single" w:sz="4" w:space="0" w:color="auto"/>
            </w:tcBorders>
            <w:shd w:val="clear" w:color="auto" w:fill="auto"/>
            <w:noWrap/>
            <w:vAlign w:val="center"/>
            <w:hideMark/>
          </w:tcPr>
          <w:p w14:paraId="02DB9B2F" w14:textId="77777777" w:rsidR="00785A29" w:rsidRPr="00785A29" w:rsidRDefault="00785A29" w:rsidP="00785A29">
            <w:pPr>
              <w:widowControl/>
              <w:jc w:val="center"/>
              <w:rPr>
                <w:rFonts w:ascii="宋体" w:eastAsia="宋体" w:hAnsi="宋体"/>
                <w:sz w:val="22"/>
                <w:szCs w:val="22"/>
              </w:rPr>
            </w:pPr>
            <w:r w:rsidRPr="00785A29">
              <w:rPr>
                <w:rFonts w:ascii="宋体" w:eastAsia="宋体" w:hAnsi="宋体" w:hint="eastAsia"/>
                <w:sz w:val="22"/>
                <w:szCs w:val="22"/>
              </w:rPr>
              <w:t>座</w:t>
            </w:r>
          </w:p>
        </w:tc>
        <w:tc>
          <w:tcPr>
            <w:tcW w:w="2674" w:type="dxa"/>
            <w:tcBorders>
              <w:top w:val="nil"/>
              <w:left w:val="nil"/>
              <w:bottom w:val="single" w:sz="4" w:space="0" w:color="auto"/>
              <w:right w:val="single" w:sz="4" w:space="0" w:color="auto"/>
            </w:tcBorders>
            <w:shd w:val="clear" w:color="auto" w:fill="auto"/>
            <w:noWrap/>
            <w:vAlign w:val="center"/>
            <w:hideMark/>
          </w:tcPr>
          <w:p w14:paraId="3DDD059C" w14:textId="77777777" w:rsidR="00785A29" w:rsidRPr="00785A29" w:rsidRDefault="00785A29" w:rsidP="00785A29">
            <w:pPr>
              <w:widowControl/>
              <w:jc w:val="center"/>
              <w:rPr>
                <w:rFonts w:ascii="宋体" w:eastAsia="宋体" w:hAnsi="宋体"/>
                <w:sz w:val="22"/>
                <w:szCs w:val="22"/>
              </w:rPr>
            </w:pPr>
            <w:r w:rsidRPr="00785A29">
              <w:rPr>
                <w:rFonts w:ascii="宋体" w:eastAsia="宋体" w:hAnsi="宋体"/>
                <w:sz w:val="22"/>
                <w:szCs w:val="22"/>
              </w:rPr>
              <w:t>20500</w:t>
            </w:r>
            <w:r w:rsidRPr="00785A29">
              <w:rPr>
                <w:rFonts w:ascii="宋体" w:eastAsia="宋体" w:hAnsi="宋体" w:hint="eastAsia"/>
                <w:sz w:val="22"/>
                <w:szCs w:val="22"/>
              </w:rPr>
              <w:t>元</w:t>
            </w:r>
          </w:p>
        </w:tc>
        <w:tc>
          <w:tcPr>
            <w:tcW w:w="3647" w:type="dxa"/>
            <w:tcBorders>
              <w:top w:val="nil"/>
              <w:left w:val="nil"/>
              <w:bottom w:val="single" w:sz="4" w:space="0" w:color="auto"/>
              <w:right w:val="single" w:sz="4" w:space="0" w:color="auto"/>
            </w:tcBorders>
            <w:shd w:val="clear" w:color="auto" w:fill="auto"/>
            <w:vAlign w:val="center"/>
            <w:hideMark/>
          </w:tcPr>
          <w:p w14:paraId="632CF99B" w14:textId="77777777" w:rsidR="00785A29" w:rsidRPr="00785A29" w:rsidRDefault="00785A29" w:rsidP="00785A29">
            <w:pPr>
              <w:widowControl/>
              <w:jc w:val="left"/>
              <w:rPr>
                <w:rFonts w:ascii="宋体" w:eastAsia="宋体" w:hAnsi="宋体" w:hint="eastAsia"/>
                <w:sz w:val="22"/>
                <w:szCs w:val="22"/>
              </w:rPr>
            </w:pPr>
          </w:p>
        </w:tc>
      </w:tr>
      <w:tr w:rsidR="00785A29" w:rsidRPr="00785A29" w14:paraId="25F54AB1" w14:textId="77777777" w:rsidTr="00B70B9B">
        <w:trPr>
          <w:trHeight w:val="271"/>
          <w:jc w:val="center"/>
        </w:trPr>
        <w:tc>
          <w:tcPr>
            <w:tcW w:w="768" w:type="dxa"/>
            <w:tcBorders>
              <w:top w:val="nil"/>
              <w:left w:val="single" w:sz="4" w:space="0" w:color="auto"/>
              <w:bottom w:val="single" w:sz="4" w:space="0" w:color="auto"/>
              <w:right w:val="single" w:sz="4" w:space="0" w:color="auto"/>
            </w:tcBorders>
            <w:shd w:val="clear" w:color="auto" w:fill="auto"/>
            <w:noWrap/>
            <w:vAlign w:val="center"/>
          </w:tcPr>
          <w:p w14:paraId="2B24EA29" w14:textId="77777777" w:rsidR="00785A29" w:rsidRPr="00785A29" w:rsidRDefault="00785A29" w:rsidP="00785A29">
            <w:pPr>
              <w:widowControl/>
              <w:jc w:val="center"/>
              <w:rPr>
                <w:rFonts w:ascii="宋体" w:eastAsia="宋体" w:hAnsi="宋体" w:hint="eastAsia"/>
                <w:sz w:val="22"/>
                <w:szCs w:val="22"/>
              </w:rPr>
            </w:pPr>
            <w:r w:rsidRPr="00785A29">
              <w:rPr>
                <w:rFonts w:ascii="宋体" w:eastAsia="宋体" w:hAnsi="宋体" w:hint="eastAsia"/>
                <w:sz w:val="22"/>
                <w:szCs w:val="22"/>
              </w:rPr>
              <w:t>2</w:t>
            </w:r>
          </w:p>
        </w:tc>
        <w:tc>
          <w:tcPr>
            <w:tcW w:w="2228" w:type="dxa"/>
            <w:tcBorders>
              <w:top w:val="nil"/>
              <w:left w:val="nil"/>
              <w:bottom w:val="single" w:sz="4" w:space="0" w:color="auto"/>
              <w:right w:val="single" w:sz="4" w:space="0" w:color="auto"/>
            </w:tcBorders>
            <w:shd w:val="clear" w:color="auto" w:fill="auto"/>
            <w:noWrap/>
            <w:vAlign w:val="center"/>
          </w:tcPr>
          <w:p w14:paraId="4237E922" w14:textId="77777777" w:rsidR="00785A29" w:rsidRPr="00785A29" w:rsidRDefault="00785A29" w:rsidP="00785A29">
            <w:pPr>
              <w:widowControl/>
              <w:jc w:val="center"/>
              <w:rPr>
                <w:rFonts w:ascii="宋体" w:eastAsia="宋体" w:hAnsi="宋体" w:hint="eastAsia"/>
                <w:sz w:val="22"/>
                <w:szCs w:val="22"/>
              </w:rPr>
            </w:pPr>
            <w:r w:rsidRPr="00785A29">
              <w:rPr>
                <w:rFonts w:ascii="宋体" w:eastAsia="宋体" w:hAnsi="宋体" w:hint="eastAsia"/>
                <w:sz w:val="22"/>
                <w:szCs w:val="22"/>
              </w:rPr>
              <w:t>15米六方塔服务费</w:t>
            </w:r>
          </w:p>
        </w:tc>
        <w:tc>
          <w:tcPr>
            <w:tcW w:w="1194" w:type="dxa"/>
            <w:tcBorders>
              <w:top w:val="nil"/>
              <w:left w:val="nil"/>
              <w:bottom w:val="single" w:sz="4" w:space="0" w:color="auto"/>
              <w:right w:val="single" w:sz="4" w:space="0" w:color="auto"/>
            </w:tcBorders>
            <w:shd w:val="clear" w:color="auto" w:fill="auto"/>
            <w:noWrap/>
            <w:vAlign w:val="center"/>
          </w:tcPr>
          <w:p w14:paraId="75F786B4" w14:textId="77777777" w:rsidR="00785A29" w:rsidRPr="00785A29" w:rsidRDefault="00785A29" w:rsidP="00785A29">
            <w:pPr>
              <w:widowControl/>
              <w:jc w:val="center"/>
              <w:rPr>
                <w:rFonts w:ascii="宋体" w:eastAsia="宋体" w:hAnsi="宋体" w:hint="eastAsia"/>
                <w:sz w:val="22"/>
                <w:szCs w:val="22"/>
              </w:rPr>
            </w:pPr>
            <w:r w:rsidRPr="00785A29">
              <w:rPr>
                <w:rFonts w:ascii="宋体" w:eastAsia="宋体" w:hAnsi="宋体" w:hint="eastAsia"/>
                <w:sz w:val="22"/>
                <w:szCs w:val="22"/>
              </w:rPr>
              <w:t>座</w:t>
            </w:r>
          </w:p>
        </w:tc>
        <w:tc>
          <w:tcPr>
            <w:tcW w:w="2674" w:type="dxa"/>
            <w:tcBorders>
              <w:top w:val="nil"/>
              <w:left w:val="nil"/>
              <w:bottom w:val="single" w:sz="4" w:space="0" w:color="auto"/>
              <w:right w:val="single" w:sz="4" w:space="0" w:color="auto"/>
            </w:tcBorders>
            <w:shd w:val="clear" w:color="auto" w:fill="auto"/>
            <w:noWrap/>
            <w:vAlign w:val="center"/>
          </w:tcPr>
          <w:p w14:paraId="33F7A0ED" w14:textId="77777777" w:rsidR="00785A29" w:rsidRPr="00785A29" w:rsidRDefault="00785A29" w:rsidP="00785A29">
            <w:pPr>
              <w:widowControl/>
              <w:jc w:val="center"/>
              <w:rPr>
                <w:rFonts w:ascii="宋体" w:eastAsia="宋体" w:hAnsi="宋体"/>
                <w:sz w:val="22"/>
                <w:szCs w:val="22"/>
              </w:rPr>
            </w:pPr>
            <w:r w:rsidRPr="00785A29">
              <w:rPr>
                <w:rFonts w:ascii="宋体" w:eastAsia="宋体" w:hAnsi="宋体" w:hint="eastAsia"/>
                <w:sz w:val="22"/>
                <w:szCs w:val="22"/>
              </w:rPr>
              <w:t>2</w:t>
            </w:r>
            <w:r w:rsidRPr="00785A29">
              <w:rPr>
                <w:rFonts w:ascii="宋体" w:eastAsia="宋体" w:hAnsi="宋体"/>
                <w:sz w:val="22"/>
                <w:szCs w:val="22"/>
              </w:rPr>
              <w:t>1900</w:t>
            </w:r>
            <w:r w:rsidRPr="00785A29">
              <w:rPr>
                <w:rFonts w:ascii="宋体" w:eastAsia="宋体" w:hAnsi="宋体" w:hint="eastAsia"/>
                <w:sz w:val="22"/>
                <w:szCs w:val="22"/>
              </w:rPr>
              <w:t>元</w:t>
            </w:r>
          </w:p>
        </w:tc>
        <w:tc>
          <w:tcPr>
            <w:tcW w:w="3647" w:type="dxa"/>
            <w:tcBorders>
              <w:top w:val="nil"/>
              <w:left w:val="nil"/>
              <w:bottom w:val="single" w:sz="4" w:space="0" w:color="auto"/>
              <w:right w:val="single" w:sz="4" w:space="0" w:color="auto"/>
            </w:tcBorders>
            <w:shd w:val="clear" w:color="auto" w:fill="auto"/>
            <w:vAlign w:val="center"/>
          </w:tcPr>
          <w:p w14:paraId="3DE56F8D" w14:textId="77777777" w:rsidR="00785A29" w:rsidRPr="00785A29" w:rsidRDefault="00785A29" w:rsidP="00785A29">
            <w:pPr>
              <w:widowControl/>
              <w:jc w:val="left"/>
              <w:rPr>
                <w:rFonts w:ascii="宋体" w:eastAsia="宋体" w:hAnsi="宋体" w:hint="eastAsia"/>
                <w:sz w:val="22"/>
                <w:szCs w:val="22"/>
              </w:rPr>
            </w:pPr>
            <w:r w:rsidRPr="00785A29">
              <w:rPr>
                <w:rFonts w:ascii="宋体" w:eastAsia="宋体" w:hAnsi="宋体" w:hint="eastAsia"/>
                <w:sz w:val="22"/>
                <w:szCs w:val="22"/>
              </w:rPr>
              <w:t>含运输，含搬运，含安装，含二次搬运</w:t>
            </w:r>
          </w:p>
        </w:tc>
      </w:tr>
      <w:tr w:rsidR="00785A29" w:rsidRPr="00785A29" w14:paraId="5BDEE0EE" w14:textId="77777777" w:rsidTr="00B70B9B">
        <w:trPr>
          <w:trHeight w:val="271"/>
          <w:jc w:val="center"/>
        </w:trPr>
        <w:tc>
          <w:tcPr>
            <w:tcW w:w="768" w:type="dxa"/>
            <w:tcBorders>
              <w:top w:val="nil"/>
              <w:left w:val="single" w:sz="4" w:space="0" w:color="auto"/>
              <w:bottom w:val="single" w:sz="4" w:space="0" w:color="auto"/>
              <w:right w:val="single" w:sz="4" w:space="0" w:color="auto"/>
            </w:tcBorders>
            <w:shd w:val="clear" w:color="auto" w:fill="auto"/>
            <w:noWrap/>
            <w:vAlign w:val="center"/>
          </w:tcPr>
          <w:p w14:paraId="4E3F334E" w14:textId="77777777" w:rsidR="00785A29" w:rsidRPr="00785A29" w:rsidRDefault="00785A29" w:rsidP="00785A29">
            <w:pPr>
              <w:widowControl/>
              <w:jc w:val="center"/>
              <w:rPr>
                <w:rFonts w:ascii="宋体" w:eastAsia="宋体" w:hAnsi="宋体" w:hint="eastAsia"/>
                <w:sz w:val="22"/>
                <w:szCs w:val="22"/>
              </w:rPr>
            </w:pPr>
            <w:r w:rsidRPr="00785A29">
              <w:rPr>
                <w:rFonts w:ascii="宋体" w:eastAsia="宋体" w:hAnsi="宋体" w:hint="eastAsia"/>
                <w:sz w:val="22"/>
                <w:szCs w:val="22"/>
              </w:rPr>
              <w:t>3</w:t>
            </w:r>
          </w:p>
        </w:tc>
        <w:tc>
          <w:tcPr>
            <w:tcW w:w="2228" w:type="dxa"/>
            <w:tcBorders>
              <w:top w:val="nil"/>
              <w:left w:val="nil"/>
              <w:bottom w:val="single" w:sz="4" w:space="0" w:color="auto"/>
              <w:right w:val="single" w:sz="4" w:space="0" w:color="auto"/>
            </w:tcBorders>
            <w:shd w:val="clear" w:color="auto" w:fill="auto"/>
            <w:noWrap/>
            <w:vAlign w:val="center"/>
          </w:tcPr>
          <w:p w14:paraId="69A00A5B" w14:textId="77777777" w:rsidR="00785A29" w:rsidRPr="00785A29" w:rsidRDefault="00785A29" w:rsidP="00785A29">
            <w:pPr>
              <w:widowControl/>
              <w:jc w:val="center"/>
              <w:rPr>
                <w:rFonts w:ascii="宋体" w:eastAsia="宋体" w:hAnsi="宋体" w:hint="eastAsia"/>
                <w:sz w:val="22"/>
                <w:szCs w:val="22"/>
              </w:rPr>
            </w:pPr>
            <w:r w:rsidRPr="00785A29">
              <w:rPr>
                <w:rFonts w:ascii="宋体" w:eastAsia="宋体" w:hAnsi="宋体" w:hint="eastAsia"/>
                <w:sz w:val="22"/>
                <w:szCs w:val="22"/>
              </w:rPr>
              <w:t>15米六方塔加工费</w:t>
            </w:r>
          </w:p>
        </w:tc>
        <w:tc>
          <w:tcPr>
            <w:tcW w:w="1194" w:type="dxa"/>
            <w:tcBorders>
              <w:top w:val="nil"/>
              <w:left w:val="nil"/>
              <w:bottom w:val="single" w:sz="4" w:space="0" w:color="auto"/>
              <w:right w:val="single" w:sz="4" w:space="0" w:color="auto"/>
            </w:tcBorders>
            <w:shd w:val="clear" w:color="auto" w:fill="auto"/>
            <w:noWrap/>
            <w:vAlign w:val="center"/>
          </w:tcPr>
          <w:p w14:paraId="3BBA28CA" w14:textId="77777777" w:rsidR="00785A29" w:rsidRPr="00785A29" w:rsidRDefault="00785A29" w:rsidP="00785A29">
            <w:pPr>
              <w:widowControl/>
              <w:jc w:val="center"/>
              <w:rPr>
                <w:rFonts w:ascii="宋体" w:eastAsia="宋体" w:hAnsi="宋体" w:hint="eastAsia"/>
                <w:sz w:val="22"/>
                <w:szCs w:val="22"/>
              </w:rPr>
            </w:pPr>
            <w:r w:rsidRPr="00785A29">
              <w:rPr>
                <w:rFonts w:ascii="宋体" w:eastAsia="宋体" w:hAnsi="宋体" w:hint="eastAsia"/>
                <w:sz w:val="22"/>
                <w:szCs w:val="22"/>
              </w:rPr>
              <w:t>座</w:t>
            </w:r>
          </w:p>
        </w:tc>
        <w:tc>
          <w:tcPr>
            <w:tcW w:w="2674" w:type="dxa"/>
            <w:tcBorders>
              <w:top w:val="nil"/>
              <w:left w:val="nil"/>
              <w:bottom w:val="single" w:sz="4" w:space="0" w:color="auto"/>
              <w:right w:val="single" w:sz="4" w:space="0" w:color="auto"/>
            </w:tcBorders>
            <w:shd w:val="clear" w:color="auto" w:fill="auto"/>
            <w:noWrap/>
            <w:vAlign w:val="center"/>
          </w:tcPr>
          <w:p w14:paraId="6FBB9E27" w14:textId="77777777" w:rsidR="00785A29" w:rsidRPr="00785A29" w:rsidRDefault="00785A29" w:rsidP="00785A29">
            <w:pPr>
              <w:widowControl/>
              <w:jc w:val="center"/>
              <w:rPr>
                <w:rFonts w:ascii="宋体" w:eastAsia="宋体" w:hAnsi="宋体" w:hint="eastAsia"/>
                <w:sz w:val="22"/>
                <w:szCs w:val="22"/>
              </w:rPr>
            </w:pPr>
            <w:r w:rsidRPr="00785A29">
              <w:rPr>
                <w:rFonts w:ascii="宋体" w:eastAsia="宋体" w:hAnsi="宋体" w:hint="eastAsia"/>
                <w:sz w:val="22"/>
                <w:szCs w:val="22"/>
              </w:rPr>
              <w:t>5</w:t>
            </w:r>
            <w:r w:rsidRPr="00785A29">
              <w:rPr>
                <w:rFonts w:ascii="宋体" w:eastAsia="宋体" w:hAnsi="宋体"/>
                <w:sz w:val="22"/>
                <w:szCs w:val="22"/>
              </w:rPr>
              <w:t>600</w:t>
            </w:r>
            <w:r w:rsidRPr="00785A29">
              <w:rPr>
                <w:rFonts w:ascii="宋体" w:eastAsia="宋体" w:hAnsi="宋体" w:hint="eastAsia"/>
                <w:sz w:val="22"/>
                <w:szCs w:val="22"/>
              </w:rPr>
              <w:t>元</w:t>
            </w:r>
          </w:p>
        </w:tc>
        <w:tc>
          <w:tcPr>
            <w:tcW w:w="3647" w:type="dxa"/>
            <w:tcBorders>
              <w:top w:val="nil"/>
              <w:left w:val="nil"/>
              <w:bottom w:val="single" w:sz="4" w:space="0" w:color="auto"/>
              <w:right w:val="single" w:sz="4" w:space="0" w:color="auto"/>
            </w:tcBorders>
            <w:shd w:val="clear" w:color="auto" w:fill="auto"/>
            <w:vAlign w:val="center"/>
          </w:tcPr>
          <w:p w14:paraId="0BAF3708" w14:textId="77777777" w:rsidR="00785A29" w:rsidRPr="00785A29" w:rsidRDefault="00785A29" w:rsidP="00785A29">
            <w:pPr>
              <w:widowControl/>
              <w:jc w:val="left"/>
              <w:rPr>
                <w:rFonts w:ascii="宋体" w:eastAsia="宋体" w:hAnsi="宋体" w:hint="eastAsia"/>
                <w:sz w:val="22"/>
                <w:szCs w:val="22"/>
              </w:rPr>
            </w:pPr>
            <w:r w:rsidRPr="00785A29">
              <w:rPr>
                <w:rFonts w:ascii="宋体" w:eastAsia="宋体" w:hAnsi="宋体" w:hint="eastAsia"/>
                <w:sz w:val="22"/>
                <w:szCs w:val="22"/>
              </w:rPr>
              <w:t>成品</w:t>
            </w:r>
          </w:p>
        </w:tc>
      </w:tr>
      <w:tr w:rsidR="00785A29" w:rsidRPr="00785A29" w14:paraId="0ADD660B" w14:textId="77777777" w:rsidTr="00B70B9B">
        <w:trPr>
          <w:trHeight w:val="271"/>
          <w:jc w:val="center"/>
        </w:trPr>
        <w:tc>
          <w:tcPr>
            <w:tcW w:w="768" w:type="dxa"/>
            <w:tcBorders>
              <w:top w:val="nil"/>
              <w:left w:val="single" w:sz="4" w:space="0" w:color="auto"/>
              <w:bottom w:val="single" w:sz="4" w:space="0" w:color="auto"/>
              <w:right w:val="single" w:sz="4" w:space="0" w:color="auto"/>
            </w:tcBorders>
            <w:shd w:val="clear" w:color="auto" w:fill="auto"/>
            <w:noWrap/>
            <w:vAlign w:val="center"/>
            <w:hideMark/>
          </w:tcPr>
          <w:p w14:paraId="1067FF0D" w14:textId="77777777" w:rsidR="00785A29" w:rsidRPr="00785A29" w:rsidRDefault="00785A29" w:rsidP="00785A29">
            <w:pPr>
              <w:widowControl/>
              <w:jc w:val="center"/>
              <w:rPr>
                <w:rFonts w:ascii="宋体" w:eastAsia="宋体" w:hAnsi="宋体"/>
                <w:sz w:val="22"/>
                <w:szCs w:val="22"/>
              </w:rPr>
            </w:pPr>
            <w:r w:rsidRPr="00785A29">
              <w:rPr>
                <w:rFonts w:ascii="宋体" w:eastAsia="宋体" w:hAnsi="宋体"/>
                <w:sz w:val="22"/>
                <w:szCs w:val="22"/>
              </w:rPr>
              <w:t>4</w:t>
            </w:r>
          </w:p>
        </w:tc>
        <w:tc>
          <w:tcPr>
            <w:tcW w:w="2228" w:type="dxa"/>
            <w:tcBorders>
              <w:top w:val="nil"/>
              <w:left w:val="nil"/>
              <w:bottom w:val="single" w:sz="4" w:space="0" w:color="auto"/>
              <w:right w:val="single" w:sz="4" w:space="0" w:color="auto"/>
            </w:tcBorders>
            <w:shd w:val="clear" w:color="auto" w:fill="auto"/>
            <w:noWrap/>
            <w:vAlign w:val="center"/>
            <w:hideMark/>
          </w:tcPr>
          <w:p w14:paraId="00B0617B" w14:textId="77777777" w:rsidR="00785A29" w:rsidRPr="00785A29" w:rsidRDefault="00785A29" w:rsidP="00785A29">
            <w:pPr>
              <w:widowControl/>
              <w:jc w:val="center"/>
              <w:rPr>
                <w:rFonts w:ascii="宋体" w:eastAsia="宋体" w:hAnsi="宋体"/>
                <w:sz w:val="22"/>
                <w:szCs w:val="22"/>
              </w:rPr>
            </w:pPr>
            <w:r w:rsidRPr="00785A29">
              <w:rPr>
                <w:rFonts w:ascii="宋体" w:eastAsia="宋体" w:hAnsi="宋体" w:hint="eastAsia"/>
                <w:sz w:val="22"/>
                <w:szCs w:val="22"/>
              </w:rPr>
              <w:t>18米六方塔材料费</w:t>
            </w:r>
          </w:p>
        </w:tc>
        <w:tc>
          <w:tcPr>
            <w:tcW w:w="1194" w:type="dxa"/>
            <w:tcBorders>
              <w:top w:val="nil"/>
              <w:left w:val="nil"/>
              <w:bottom w:val="single" w:sz="4" w:space="0" w:color="auto"/>
              <w:right w:val="single" w:sz="4" w:space="0" w:color="auto"/>
            </w:tcBorders>
            <w:shd w:val="clear" w:color="auto" w:fill="auto"/>
            <w:noWrap/>
            <w:vAlign w:val="center"/>
            <w:hideMark/>
          </w:tcPr>
          <w:p w14:paraId="0998514D" w14:textId="77777777" w:rsidR="00785A29" w:rsidRPr="00785A29" w:rsidRDefault="00785A29" w:rsidP="00785A29">
            <w:pPr>
              <w:widowControl/>
              <w:jc w:val="center"/>
              <w:rPr>
                <w:rFonts w:ascii="宋体" w:eastAsia="宋体" w:hAnsi="宋体"/>
                <w:sz w:val="22"/>
                <w:szCs w:val="22"/>
              </w:rPr>
            </w:pPr>
            <w:r w:rsidRPr="00785A29">
              <w:rPr>
                <w:rFonts w:ascii="宋体" w:eastAsia="宋体" w:hAnsi="宋体" w:hint="eastAsia"/>
                <w:sz w:val="22"/>
                <w:szCs w:val="22"/>
              </w:rPr>
              <w:t>座</w:t>
            </w:r>
          </w:p>
        </w:tc>
        <w:tc>
          <w:tcPr>
            <w:tcW w:w="2674" w:type="dxa"/>
            <w:tcBorders>
              <w:top w:val="nil"/>
              <w:left w:val="nil"/>
              <w:bottom w:val="single" w:sz="4" w:space="0" w:color="auto"/>
              <w:right w:val="single" w:sz="4" w:space="0" w:color="auto"/>
            </w:tcBorders>
            <w:shd w:val="clear" w:color="auto" w:fill="auto"/>
            <w:noWrap/>
            <w:vAlign w:val="center"/>
            <w:hideMark/>
          </w:tcPr>
          <w:p w14:paraId="3373B17E" w14:textId="77777777" w:rsidR="00785A29" w:rsidRPr="00785A29" w:rsidRDefault="00785A29" w:rsidP="00785A29">
            <w:pPr>
              <w:widowControl/>
              <w:jc w:val="center"/>
              <w:rPr>
                <w:rFonts w:ascii="宋体" w:eastAsia="宋体" w:hAnsi="宋体"/>
                <w:sz w:val="22"/>
                <w:szCs w:val="22"/>
              </w:rPr>
            </w:pPr>
            <w:r w:rsidRPr="00785A29">
              <w:rPr>
                <w:rFonts w:ascii="宋体" w:eastAsia="宋体" w:hAnsi="宋体"/>
                <w:sz w:val="22"/>
                <w:szCs w:val="22"/>
              </w:rPr>
              <w:t>24000</w:t>
            </w:r>
            <w:r w:rsidRPr="00785A29">
              <w:rPr>
                <w:rFonts w:ascii="宋体" w:eastAsia="宋体" w:hAnsi="宋体" w:hint="eastAsia"/>
                <w:sz w:val="22"/>
                <w:szCs w:val="22"/>
              </w:rPr>
              <w:t>元</w:t>
            </w:r>
          </w:p>
        </w:tc>
        <w:tc>
          <w:tcPr>
            <w:tcW w:w="3647" w:type="dxa"/>
            <w:tcBorders>
              <w:top w:val="nil"/>
              <w:left w:val="nil"/>
              <w:bottom w:val="single" w:sz="4" w:space="0" w:color="auto"/>
              <w:right w:val="single" w:sz="4" w:space="0" w:color="auto"/>
            </w:tcBorders>
            <w:shd w:val="clear" w:color="auto" w:fill="auto"/>
            <w:vAlign w:val="center"/>
            <w:hideMark/>
          </w:tcPr>
          <w:p w14:paraId="786D0ECA" w14:textId="77777777" w:rsidR="00785A29" w:rsidRPr="00785A29" w:rsidRDefault="00785A29" w:rsidP="00785A29">
            <w:pPr>
              <w:widowControl/>
              <w:jc w:val="left"/>
              <w:rPr>
                <w:rFonts w:ascii="宋体" w:eastAsia="宋体" w:hAnsi="宋体"/>
                <w:sz w:val="22"/>
                <w:szCs w:val="22"/>
              </w:rPr>
            </w:pPr>
          </w:p>
        </w:tc>
      </w:tr>
      <w:tr w:rsidR="00785A29" w:rsidRPr="00785A29" w14:paraId="3130F3CD" w14:textId="77777777" w:rsidTr="00B70B9B">
        <w:trPr>
          <w:trHeight w:val="271"/>
          <w:jc w:val="center"/>
        </w:trPr>
        <w:tc>
          <w:tcPr>
            <w:tcW w:w="768" w:type="dxa"/>
            <w:tcBorders>
              <w:top w:val="nil"/>
              <w:left w:val="single" w:sz="4" w:space="0" w:color="auto"/>
              <w:bottom w:val="single" w:sz="4" w:space="0" w:color="auto"/>
              <w:right w:val="single" w:sz="4" w:space="0" w:color="auto"/>
            </w:tcBorders>
            <w:shd w:val="clear" w:color="auto" w:fill="auto"/>
            <w:noWrap/>
            <w:vAlign w:val="center"/>
          </w:tcPr>
          <w:p w14:paraId="6AA0593C" w14:textId="77777777" w:rsidR="00785A29" w:rsidRPr="00785A29" w:rsidRDefault="00785A29" w:rsidP="00785A29">
            <w:pPr>
              <w:widowControl/>
              <w:jc w:val="center"/>
              <w:rPr>
                <w:rFonts w:ascii="宋体" w:eastAsia="宋体" w:hAnsi="宋体" w:hint="eastAsia"/>
                <w:sz w:val="22"/>
                <w:szCs w:val="22"/>
              </w:rPr>
            </w:pPr>
            <w:r w:rsidRPr="00785A29">
              <w:rPr>
                <w:rFonts w:ascii="宋体" w:eastAsia="宋体" w:hAnsi="宋体"/>
                <w:sz w:val="22"/>
                <w:szCs w:val="22"/>
              </w:rPr>
              <w:t>5</w:t>
            </w:r>
          </w:p>
        </w:tc>
        <w:tc>
          <w:tcPr>
            <w:tcW w:w="2228" w:type="dxa"/>
            <w:tcBorders>
              <w:top w:val="nil"/>
              <w:left w:val="nil"/>
              <w:bottom w:val="single" w:sz="4" w:space="0" w:color="auto"/>
              <w:right w:val="single" w:sz="4" w:space="0" w:color="auto"/>
            </w:tcBorders>
            <w:shd w:val="clear" w:color="auto" w:fill="auto"/>
            <w:noWrap/>
            <w:vAlign w:val="center"/>
          </w:tcPr>
          <w:p w14:paraId="248C3734" w14:textId="77777777" w:rsidR="00785A29" w:rsidRPr="00785A29" w:rsidRDefault="00785A29" w:rsidP="00785A29">
            <w:pPr>
              <w:widowControl/>
              <w:jc w:val="center"/>
              <w:rPr>
                <w:rFonts w:ascii="宋体" w:eastAsia="宋体" w:hAnsi="宋体" w:hint="eastAsia"/>
                <w:sz w:val="22"/>
                <w:szCs w:val="22"/>
              </w:rPr>
            </w:pPr>
            <w:r w:rsidRPr="00785A29">
              <w:rPr>
                <w:rFonts w:ascii="宋体" w:eastAsia="宋体" w:hAnsi="宋体" w:hint="eastAsia"/>
                <w:sz w:val="22"/>
                <w:szCs w:val="22"/>
              </w:rPr>
              <w:t>18米六方塔服务费</w:t>
            </w:r>
          </w:p>
        </w:tc>
        <w:tc>
          <w:tcPr>
            <w:tcW w:w="1194" w:type="dxa"/>
            <w:tcBorders>
              <w:top w:val="nil"/>
              <w:left w:val="nil"/>
              <w:bottom w:val="single" w:sz="4" w:space="0" w:color="auto"/>
              <w:right w:val="single" w:sz="4" w:space="0" w:color="auto"/>
            </w:tcBorders>
            <w:shd w:val="clear" w:color="auto" w:fill="auto"/>
            <w:noWrap/>
            <w:vAlign w:val="center"/>
          </w:tcPr>
          <w:p w14:paraId="322E88A7" w14:textId="77777777" w:rsidR="00785A29" w:rsidRPr="00785A29" w:rsidRDefault="00785A29" w:rsidP="00785A29">
            <w:pPr>
              <w:widowControl/>
              <w:jc w:val="center"/>
              <w:rPr>
                <w:rFonts w:ascii="宋体" w:eastAsia="宋体" w:hAnsi="宋体" w:hint="eastAsia"/>
                <w:sz w:val="22"/>
                <w:szCs w:val="22"/>
              </w:rPr>
            </w:pPr>
            <w:r w:rsidRPr="00785A29">
              <w:rPr>
                <w:rFonts w:ascii="宋体" w:eastAsia="宋体" w:hAnsi="宋体" w:hint="eastAsia"/>
                <w:sz w:val="22"/>
                <w:szCs w:val="22"/>
              </w:rPr>
              <w:t>座</w:t>
            </w:r>
          </w:p>
        </w:tc>
        <w:tc>
          <w:tcPr>
            <w:tcW w:w="2674" w:type="dxa"/>
            <w:tcBorders>
              <w:top w:val="nil"/>
              <w:left w:val="nil"/>
              <w:bottom w:val="single" w:sz="4" w:space="0" w:color="auto"/>
              <w:right w:val="single" w:sz="4" w:space="0" w:color="auto"/>
            </w:tcBorders>
            <w:shd w:val="clear" w:color="auto" w:fill="auto"/>
            <w:noWrap/>
            <w:vAlign w:val="center"/>
          </w:tcPr>
          <w:p w14:paraId="3E3D4270" w14:textId="77777777" w:rsidR="00785A29" w:rsidRPr="00785A29" w:rsidRDefault="00785A29" w:rsidP="00785A29">
            <w:pPr>
              <w:widowControl/>
              <w:jc w:val="center"/>
              <w:rPr>
                <w:rFonts w:ascii="宋体" w:eastAsia="宋体" w:hAnsi="宋体"/>
                <w:sz w:val="22"/>
                <w:szCs w:val="22"/>
              </w:rPr>
            </w:pPr>
            <w:r w:rsidRPr="00785A29">
              <w:rPr>
                <w:rFonts w:ascii="宋体" w:eastAsia="宋体" w:hAnsi="宋体"/>
                <w:sz w:val="22"/>
                <w:szCs w:val="22"/>
              </w:rPr>
              <w:t>22800</w:t>
            </w:r>
            <w:r w:rsidRPr="00785A29">
              <w:rPr>
                <w:rFonts w:ascii="宋体" w:eastAsia="宋体" w:hAnsi="宋体" w:hint="eastAsia"/>
                <w:sz w:val="22"/>
                <w:szCs w:val="22"/>
              </w:rPr>
              <w:t>元</w:t>
            </w:r>
          </w:p>
        </w:tc>
        <w:tc>
          <w:tcPr>
            <w:tcW w:w="3647" w:type="dxa"/>
            <w:tcBorders>
              <w:top w:val="nil"/>
              <w:left w:val="nil"/>
              <w:bottom w:val="single" w:sz="4" w:space="0" w:color="auto"/>
              <w:right w:val="single" w:sz="4" w:space="0" w:color="auto"/>
            </w:tcBorders>
            <w:shd w:val="clear" w:color="auto" w:fill="auto"/>
            <w:vAlign w:val="center"/>
          </w:tcPr>
          <w:p w14:paraId="4F2A9F60" w14:textId="77777777" w:rsidR="00785A29" w:rsidRPr="00785A29" w:rsidRDefault="00785A29" w:rsidP="00785A29">
            <w:pPr>
              <w:widowControl/>
              <w:jc w:val="left"/>
              <w:rPr>
                <w:rFonts w:ascii="宋体" w:eastAsia="宋体" w:hAnsi="宋体" w:hint="eastAsia"/>
                <w:sz w:val="22"/>
                <w:szCs w:val="22"/>
              </w:rPr>
            </w:pPr>
            <w:r w:rsidRPr="00785A29">
              <w:rPr>
                <w:rFonts w:ascii="宋体" w:eastAsia="宋体" w:hAnsi="宋体" w:hint="eastAsia"/>
                <w:sz w:val="22"/>
                <w:szCs w:val="22"/>
              </w:rPr>
              <w:t>含运输，含搬运，含安装，含二次搬运</w:t>
            </w:r>
          </w:p>
        </w:tc>
      </w:tr>
      <w:tr w:rsidR="00785A29" w:rsidRPr="00785A29" w14:paraId="074824C6" w14:textId="77777777" w:rsidTr="00B70B9B">
        <w:trPr>
          <w:trHeight w:val="271"/>
          <w:jc w:val="center"/>
        </w:trPr>
        <w:tc>
          <w:tcPr>
            <w:tcW w:w="768" w:type="dxa"/>
            <w:tcBorders>
              <w:top w:val="nil"/>
              <w:left w:val="single" w:sz="4" w:space="0" w:color="auto"/>
              <w:bottom w:val="single" w:sz="4" w:space="0" w:color="auto"/>
              <w:right w:val="single" w:sz="4" w:space="0" w:color="auto"/>
            </w:tcBorders>
            <w:shd w:val="clear" w:color="auto" w:fill="auto"/>
            <w:noWrap/>
            <w:vAlign w:val="center"/>
          </w:tcPr>
          <w:p w14:paraId="3E05D5B7" w14:textId="77777777" w:rsidR="00785A29" w:rsidRPr="00785A29" w:rsidRDefault="00785A29" w:rsidP="00785A29">
            <w:pPr>
              <w:widowControl/>
              <w:jc w:val="center"/>
              <w:rPr>
                <w:rFonts w:ascii="宋体" w:eastAsia="宋体" w:hAnsi="宋体" w:hint="eastAsia"/>
                <w:sz w:val="22"/>
                <w:szCs w:val="22"/>
              </w:rPr>
            </w:pPr>
            <w:r w:rsidRPr="00785A29">
              <w:rPr>
                <w:rFonts w:ascii="宋体" w:eastAsia="宋体" w:hAnsi="宋体" w:hint="eastAsia"/>
                <w:sz w:val="22"/>
                <w:szCs w:val="22"/>
              </w:rPr>
              <w:t>6</w:t>
            </w:r>
          </w:p>
        </w:tc>
        <w:tc>
          <w:tcPr>
            <w:tcW w:w="2228" w:type="dxa"/>
            <w:tcBorders>
              <w:top w:val="nil"/>
              <w:left w:val="nil"/>
              <w:bottom w:val="single" w:sz="4" w:space="0" w:color="auto"/>
              <w:right w:val="single" w:sz="4" w:space="0" w:color="auto"/>
            </w:tcBorders>
            <w:shd w:val="clear" w:color="auto" w:fill="auto"/>
            <w:noWrap/>
            <w:vAlign w:val="center"/>
          </w:tcPr>
          <w:p w14:paraId="00E4A9F2" w14:textId="77777777" w:rsidR="00785A29" w:rsidRPr="00785A29" w:rsidRDefault="00785A29" w:rsidP="00785A29">
            <w:pPr>
              <w:widowControl/>
              <w:jc w:val="center"/>
              <w:rPr>
                <w:rFonts w:ascii="宋体" w:eastAsia="宋体" w:hAnsi="宋体" w:hint="eastAsia"/>
                <w:sz w:val="22"/>
                <w:szCs w:val="22"/>
              </w:rPr>
            </w:pPr>
            <w:r w:rsidRPr="00785A29">
              <w:rPr>
                <w:rFonts w:ascii="宋体" w:eastAsia="宋体" w:hAnsi="宋体" w:hint="eastAsia"/>
                <w:sz w:val="22"/>
                <w:szCs w:val="22"/>
              </w:rPr>
              <w:t>1</w:t>
            </w:r>
            <w:r w:rsidRPr="00785A29">
              <w:rPr>
                <w:rFonts w:ascii="宋体" w:eastAsia="宋体" w:hAnsi="宋体"/>
                <w:sz w:val="22"/>
                <w:szCs w:val="22"/>
              </w:rPr>
              <w:t>8</w:t>
            </w:r>
            <w:r w:rsidRPr="00785A29">
              <w:rPr>
                <w:rFonts w:ascii="宋体" w:eastAsia="宋体" w:hAnsi="宋体" w:hint="eastAsia"/>
                <w:sz w:val="22"/>
                <w:szCs w:val="22"/>
              </w:rPr>
              <w:t>米六方塔加工费</w:t>
            </w:r>
          </w:p>
        </w:tc>
        <w:tc>
          <w:tcPr>
            <w:tcW w:w="1194" w:type="dxa"/>
            <w:tcBorders>
              <w:top w:val="nil"/>
              <w:left w:val="nil"/>
              <w:bottom w:val="single" w:sz="4" w:space="0" w:color="auto"/>
              <w:right w:val="single" w:sz="4" w:space="0" w:color="auto"/>
            </w:tcBorders>
            <w:shd w:val="clear" w:color="auto" w:fill="auto"/>
            <w:noWrap/>
            <w:vAlign w:val="center"/>
          </w:tcPr>
          <w:p w14:paraId="5F5861EF" w14:textId="77777777" w:rsidR="00785A29" w:rsidRPr="00785A29" w:rsidRDefault="00785A29" w:rsidP="00785A29">
            <w:pPr>
              <w:widowControl/>
              <w:jc w:val="center"/>
              <w:rPr>
                <w:rFonts w:ascii="宋体" w:eastAsia="宋体" w:hAnsi="宋体" w:hint="eastAsia"/>
                <w:sz w:val="22"/>
                <w:szCs w:val="22"/>
              </w:rPr>
            </w:pPr>
            <w:r w:rsidRPr="00785A29">
              <w:rPr>
                <w:rFonts w:ascii="宋体" w:eastAsia="宋体" w:hAnsi="宋体" w:hint="eastAsia"/>
                <w:sz w:val="22"/>
                <w:szCs w:val="22"/>
              </w:rPr>
              <w:t>座</w:t>
            </w:r>
          </w:p>
        </w:tc>
        <w:tc>
          <w:tcPr>
            <w:tcW w:w="2674" w:type="dxa"/>
            <w:tcBorders>
              <w:top w:val="nil"/>
              <w:left w:val="nil"/>
              <w:bottom w:val="single" w:sz="4" w:space="0" w:color="auto"/>
              <w:right w:val="single" w:sz="4" w:space="0" w:color="auto"/>
            </w:tcBorders>
            <w:shd w:val="clear" w:color="auto" w:fill="auto"/>
            <w:noWrap/>
            <w:vAlign w:val="center"/>
          </w:tcPr>
          <w:p w14:paraId="5CB1F06E" w14:textId="77777777" w:rsidR="00785A29" w:rsidRPr="00785A29" w:rsidRDefault="00785A29" w:rsidP="00785A29">
            <w:pPr>
              <w:widowControl/>
              <w:jc w:val="center"/>
              <w:rPr>
                <w:rFonts w:ascii="宋体" w:eastAsia="宋体" w:hAnsi="宋体"/>
                <w:sz w:val="22"/>
                <w:szCs w:val="22"/>
              </w:rPr>
            </w:pPr>
            <w:r w:rsidRPr="00785A29">
              <w:rPr>
                <w:rFonts w:ascii="宋体" w:eastAsia="宋体" w:hAnsi="宋体" w:hint="eastAsia"/>
                <w:sz w:val="22"/>
                <w:szCs w:val="22"/>
              </w:rPr>
              <w:t>6</w:t>
            </w:r>
            <w:r w:rsidRPr="00785A29">
              <w:rPr>
                <w:rFonts w:ascii="宋体" w:eastAsia="宋体" w:hAnsi="宋体"/>
                <w:sz w:val="22"/>
                <w:szCs w:val="22"/>
              </w:rPr>
              <w:t>200</w:t>
            </w:r>
            <w:r w:rsidRPr="00785A29">
              <w:rPr>
                <w:rFonts w:ascii="宋体" w:eastAsia="宋体" w:hAnsi="宋体" w:hint="eastAsia"/>
                <w:sz w:val="22"/>
                <w:szCs w:val="22"/>
              </w:rPr>
              <w:t>元</w:t>
            </w:r>
          </w:p>
        </w:tc>
        <w:tc>
          <w:tcPr>
            <w:tcW w:w="3647" w:type="dxa"/>
            <w:tcBorders>
              <w:top w:val="nil"/>
              <w:left w:val="nil"/>
              <w:bottom w:val="single" w:sz="4" w:space="0" w:color="auto"/>
              <w:right w:val="single" w:sz="4" w:space="0" w:color="auto"/>
            </w:tcBorders>
            <w:shd w:val="clear" w:color="auto" w:fill="auto"/>
            <w:vAlign w:val="center"/>
          </w:tcPr>
          <w:p w14:paraId="316192C4" w14:textId="77777777" w:rsidR="00785A29" w:rsidRPr="00785A29" w:rsidRDefault="00785A29" w:rsidP="00785A29">
            <w:pPr>
              <w:widowControl/>
              <w:jc w:val="left"/>
              <w:rPr>
                <w:rFonts w:ascii="宋体" w:eastAsia="宋体" w:hAnsi="宋体" w:hint="eastAsia"/>
                <w:sz w:val="22"/>
                <w:szCs w:val="22"/>
              </w:rPr>
            </w:pPr>
            <w:r w:rsidRPr="00785A29">
              <w:rPr>
                <w:rFonts w:ascii="宋体" w:eastAsia="宋体" w:hAnsi="宋体" w:hint="eastAsia"/>
                <w:sz w:val="22"/>
                <w:szCs w:val="22"/>
              </w:rPr>
              <w:t>成品</w:t>
            </w:r>
          </w:p>
        </w:tc>
      </w:tr>
      <w:tr w:rsidR="00785A29" w:rsidRPr="00785A29" w14:paraId="779EA19F" w14:textId="77777777" w:rsidTr="00B70B9B">
        <w:trPr>
          <w:trHeight w:val="271"/>
          <w:jc w:val="center"/>
        </w:trPr>
        <w:tc>
          <w:tcPr>
            <w:tcW w:w="7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B782EA" w14:textId="77777777" w:rsidR="00785A29" w:rsidRPr="00785A29" w:rsidRDefault="00785A29" w:rsidP="00785A29">
            <w:pPr>
              <w:widowControl/>
              <w:jc w:val="center"/>
              <w:rPr>
                <w:rFonts w:ascii="宋体" w:eastAsia="宋体" w:hAnsi="宋体" w:hint="eastAsia"/>
                <w:sz w:val="22"/>
                <w:szCs w:val="22"/>
              </w:rPr>
            </w:pPr>
            <w:r w:rsidRPr="00785A29">
              <w:rPr>
                <w:rFonts w:ascii="宋体" w:eastAsia="宋体" w:hAnsi="宋体"/>
                <w:sz w:val="22"/>
                <w:szCs w:val="22"/>
              </w:rPr>
              <w:t>7</w:t>
            </w:r>
          </w:p>
        </w:tc>
        <w:tc>
          <w:tcPr>
            <w:tcW w:w="2228" w:type="dxa"/>
            <w:tcBorders>
              <w:top w:val="single" w:sz="4" w:space="0" w:color="auto"/>
              <w:left w:val="nil"/>
              <w:bottom w:val="single" w:sz="4" w:space="0" w:color="auto"/>
              <w:right w:val="single" w:sz="4" w:space="0" w:color="auto"/>
            </w:tcBorders>
            <w:shd w:val="clear" w:color="auto" w:fill="auto"/>
            <w:noWrap/>
            <w:vAlign w:val="center"/>
          </w:tcPr>
          <w:p w14:paraId="1C2633AF" w14:textId="77777777" w:rsidR="00785A29" w:rsidRPr="00785A29" w:rsidRDefault="00785A29" w:rsidP="00785A29">
            <w:pPr>
              <w:widowControl/>
              <w:jc w:val="center"/>
              <w:rPr>
                <w:rFonts w:ascii="宋体" w:eastAsia="宋体" w:hAnsi="宋体" w:hint="eastAsia"/>
                <w:sz w:val="22"/>
                <w:szCs w:val="22"/>
              </w:rPr>
            </w:pPr>
            <w:r w:rsidRPr="00785A29">
              <w:rPr>
                <w:rFonts w:ascii="宋体" w:eastAsia="宋体" w:hAnsi="宋体" w:hint="eastAsia"/>
                <w:sz w:val="22"/>
                <w:szCs w:val="22"/>
              </w:rPr>
              <w:t>六方塔地脚螺栓</w:t>
            </w:r>
          </w:p>
        </w:tc>
        <w:tc>
          <w:tcPr>
            <w:tcW w:w="1194" w:type="dxa"/>
            <w:tcBorders>
              <w:top w:val="single" w:sz="4" w:space="0" w:color="auto"/>
              <w:left w:val="nil"/>
              <w:bottom w:val="single" w:sz="4" w:space="0" w:color="auto"/>
              <w:right w:val="single" w:sz="4" w:space="0" w:color="auto"/>
            </w:tcBorders>
            <w:shd w:val="clear" w:color="auto" w:fill="auto"/>
            <w:noWrap/>
            <w:vAlign w:val="center"/>
          </w:tcPr>
          <w:p w14:paraId="009990FA" w14:textId="77777777" w:rsidR="00785A29" w:rsidRPr="00785A29" w:rsidRDefault="00785A29" w:rsidP="00785A29">
            <w:pPr>
              <w:widowControl/>
              <w:jc w:val="center"/>
              <w:rPr>
                <w:rFonts w:ascii="宋体" w:eastAsia="宋体" w:hAnsi="宋体" w:hint="eastAsia"/>
                <w:sz w:val="22"/>
                <w:szCs w:val="22"/>
              </w:rPr>
            </w:pPr>
            <w:r w:rsidRPr="00785A29">
              <w:rPr>
                <w:rFonts w:ascii="宋体" w:eastAsia="宋体" w:hAnsi="宋体" w:hint="eastAsia"/>
                <w:sz w:val="22"/>
                <w:szCs w:val="22"/>
              </w:rPr>
              <w:t>座</w:t>
            </w:r>
          </w:p>
        </w:tc>
        <w:tc>
          <w:tcPr>
            <w:tcW w:w="2674" w:type="dxa"/>
            <w:tcBorders>
              <w:top w:val="single" w:sz="4" w:space="0" w:color="auto"/>
              <w:left w:val="nil"/>
              <w:bottom w:val="single" w:sz="4" w:space="0" w:color="auto"/>
              <w:right w:val="single" w:sz="4" w:space="0" w:color="auto"/>
            </w:tcBorders>
            <w:shd w:val="clear" w:color="auto" w:fill="auto"/>
            <w:noWrap/>
            <w:vAlign w:val="center"/>
          </w:tcPr>
          <w:p w14:paraId="1E5B767A" w14:textId="77777777" w:rsidR="00785A29" w:rsidRPr="00785A29" w:rsidRDefault="00785A29" w:rsidP="00785A29">
            <w:pPr>
              <w:widowControl/>
              <w:jc w:val="center"/>
              <w:rPr>
                <w:rFonts w:ascii="宋体" w:eastAsia="宋体" w:hAnsi="宋体"/>
                <w:sz w:val="22"/>
                <w:szCs w:val="22"/>
              </w:rPr>
            </w:pPr>
            <w:r w:rsidRPr="00785A29">
              <w:rPr>
                <w:rFonts w:ascii="宋体" w:eastAsia="宋体" w:hAnsi="宋体" w:hint="eastAsia"/>
                <w:sz w:val="22"/>
                <w:szCs w:val="22"/>
              </w:rPr>
              <w:t>1</w:t>
            </w:r>
            <w:r w:rsidRPr="00785A29">
              <w:rPr>
                <w:rFonts w:ascii="宋体" w:eastAsia="宋体" w:hAnsi="宋体"/>
                <w:sz w:val="22"/>
                <w:szCs w:val="22"/>
              </w:rPr>
              <w:t>600</w:t>
            </w:r>
            <w:r w:rsidRPr="00785A29">
              <w:rPr>
                <w:rFonts w:ascii="宋体" w:eastAsia="宋体" w:hAnsi="宋体" w:hint="eastAsia"/>
                <w:sz w:val="22"/>
                <w:szCs w:val="22"/>
              </w:rPr>
              <w:t>元</w:t>
            </w:r>
          </w:p>
        </w:tc>
        <w:tc>
          <w:tcPr>
            <w:tcW w:w="3647" w:type="dxa"/>
            <w:tcBorders>
              <w:top w:val="single" w:sz="4" w:space="0" w:color="auto"/>
              <w:left w:val="nil"/>
              <w:bottom w:val="single" w:sz="4" w:space="0" w:color="auto"/>
              <w:right w:val="single" w:sz="4" w:space="0" w:color="auto"/>
            </w:tcBorders>
            <w:shd w:val="clear" w:color="auto" w:fill="auto"/>
            <w:vAlign w:val="center"/>
          </w:tcPr>
          <w:p w14:paraId="35DCEDE1" w14:textId="77777777" w:rsidR="00785A29" w:rsidRPr="00785A29" w:rsidRDefault="00785A29" w:rsidP="00785A29">
            <w:pPr>
              <w:widowControl/>
              <w:jc w:val="left"/>
              <w:rPr>
                <w:rFonts w:ascii="宋体" w:eastAsia="宋体" w:hAnsi="宋体" w:hint="eastAsia"/>
                <w:sz w:val="22"/>
                <w:szCs w:val="22"/>
              </w:rPr>
            </w:pPr>
            <w:r w:rsidRPr="00785A29">
              <w:rPr>
                <w:rFonts w:ascii="宋体" w:eastAsia="宋体" w:hAnsi="宋体" w:hint="eastAsia"/>
                <w:sz w:val="22"/>
                <w:szCs w:val="22"/>
              </w:rPr>
              <w:t>含材料，运输</w:t>
            </w:r>
          </w:p>
        </w:tc>
      </w:tr>
    </w:tbl>
    <w:p w14:paraId="1BAB40DB" w14:textId="77777777" w:rsidR="00785A29" w:rsidRPr="00785A29" w:rsidRDefault="00785A29" w:rsidP="00785A29">
      <w:pPr>
        <w:topLinePunct/>
        <w:spacing w:line="360" w:lineRule="auto"/>
        <w:ind w:firstLineChars="200" w:firstLine="480"/>
        <w:rPr>
          <w:rFonts w:ascii="宋体" w:eastAsia="宋体" w:hAnsi="宋体" w:cs="Times New Roman" w:hint="eastAsia"/>
          <w:kern w:val="2"/>
          <w:sz w:val="24"/>
        </w:rPr>
      </w:pPr>
      <w:r w:rsidRPr="00785A29">
        <w:rPr>
          <w:rFonts w:ascii="宋体" w:eastAsia="宋体" w:hAnsi="宋体" w:cs="Times New Roman" w:hint="eastAsia"/>
          <w:kern w:val="2"/>
          <w:sz w:val="24"/>
        </w:rPr>
        <w:t>主要技术参数：详见第五章货物需求一览表及技术规格。</w:t>
      </w:r>
    </w:p>
    <w:p w14:paraId="13E3E136" w14:textId="77777777" w:rsidR="00785A29" w:rsidRPr="00785A29" w:rsidRDefault="00785A29" w:rsidP="00785A29">
      <w:pPr>
        <w:topLinePunct/>
        <w:spacing w:line="360" w:lineRule="auto"/>
        <w:ind w:firstLineChars="200" w:firstLine="480"/>
        <w:rPr>
          <w:rFonts w:ascii="宋体" w:eastAsia="宋体" w:hAnsi="宋体" w:cs="Times New Roman" w:hint="eastAsia"/>
          <w:kern w:val="2"/>
          <w:sz w:val="24"/>
        </w:rPr>
      </w:pPr>
      <w:r w:rsidRPr="00785A29">
        <w:rPr>
          <w:rFonts w:ascii="宋体" w:eastAsia="宋体" w:hAnsi="宋体" w:cs="Times New Roman" w:hint="eastAsia"/>
          <w:kern w:val="2"/>
          <w:sz w:val="24"/>
        </w:rPr>
        <w:t>交货时间：接到招标人订单之日起</w:t>
      </w:r>
      <w:r w:rsidRPr="00785A29">
        <w:rPr>
          <w:rFonts w:ascii="宋体" w:eastAsia="宋体" w:hAnsi="宋体" w:cs="Times New Roman"/>
          <w:kern w:val="2"/>
          <w:sz w:val="24"/>
        </w:rPr>
        <w:t>20</w:t>
      </w:r>
      <w:r w:rsidRPr="00785A29">
        <w:rPr>
          <w:rFonts w:ascii="宋体" w:eastAsia="宋体" w:hAnsi="宋体" w:cs="Times New Roman" w:hint="eastAsia"/>
          <w:kern w:val="2"/>
          <w:sz w:val="24"/>
        </w:rPr>
        <w:t>（含）</w:t>
      </w:r>
      <w:proofErr w:type="gramStart"/>
      <w:r w:rsidRPr="00785A29">
        <w:rPr>
          <w:rFonts w:ascii="宋体" w:eastAsia="宋体" w:hAnsi="宋体" w:cs="Times New Roman" w:hint="eastAsia"/>
          <w:kern w:val="2"/>
          <w:sz w:val="24"/>
        </w:rPr>
        <w:t>个</w:t>
      </w:r>
      <w:proofErr w:type="gramEnd"/>
      <w:r w:rsidRPr="00785A29">
        <w:rPr>
          <w:rFonts w:ascii="宋体" w:eastAsia="宋体" w:hAnsi="宋体" w:cs="Times New Roman" w:hint="eastAsia"/>
          <w:kern w:val="2"/>
          <w:sz w:val="24"/>
        </w:rPr>
        <w:t>日历日内到货安装完毕。</w:t>
      </w:r>
    </w:p>
    <w:p w14:paraId="28438B51" w14:textId="77777777" w:rsidR="00785A29" w:rsidRPr="00785A29" w:rsidRDefault="00785A29" w:rsidP="00785A29">
      <w:pPr>
        <w:topLinePunct/>
        <w:spacing w:line="360" w:lineRule="auto"/>
        <w:ind w:firstLineChars="200" w:firstLine="480"/>
        <w:rPr>
          <w:rFonts w:ascii="宋体" w:eastAsia="宋体" w:hAnsi="宋体" w:cs="Times New Roman" w:hint="eastAsia"/>
          <w:kern w:val="2"/>
          <w:sz w:val="24"/>
        </w:rPr>
      </w:pPr>
      <w:r w:rsidRPr="00785A29">
        <w:rPr>
          <w:rFonts w:ascii="宋体" w:eastAsia="宋体" w:hAnsi="宋体" w:cs="Times New Roman" w:hint="eastAsia"/>
          <w:kern w:val="2"/>
          <w:sz w:val="24"/>
        </w:rPr>
        <w:t>交货地点：交货至指定地点。</w:t>
      </w:r>
    </w:p>
    <w:p w14:paraId="42446CD4" w14:textId="77777777" w:rsidR="00785A29" w:rsidRPr="00785A29" w:rsidRDefault="00785A29" w:rsidP="00785A29">
      <w:pPr>
        <w:topLinePunct/>
        <w:spacing w:line="360" w:lineRule="auto"/>
        <w:ind w:firstLineChars="200" w:firstLine="480"/>
        <w:rPr>
          <w:rFonts w:ascii="宋体" w:eastAsia="宋体" w:hAnsi="宋体" w:cs="Times New Roman" w:hint="eastAsia"/>
          <w:kern w:val="2"/>
          <w:sz w:val="24"/>
        </w:rPr>
      </w:pPr>
      <w:r w:rsidRPr="00785A29">
        <w:rPr>
          <w:rFonts w:ascii="宋体" w:eastAsia="宋体" w:hAnsi="宋体" w:cs="Times New Roman" w:hint="eastAsia"/>
          <w:kern w:val="2"/>
          <w:sz w:val="24"/>
        </w:rPr>
        <w:t>保修期：自验收合格之日起不少于36个月。</w:t>
      </w:r>
    </w:p>
    <w:p w14:paraId="560FE904" w14:textId="77777777" w:rsidR="00785A29" w:rsidRPr="00785A29" w:rsidRDefault="00785A29" w:rsidP="00785A29">
      <w:pPr>
        <w:topLinePunct/>
        <w:spacing w:line="360" w:lineRule="auto"/>
        <w:ind w:firstLineChars="200" w:firstLine="480"/>
        <w:rPr>
          <w:rFonts w:ascii="宋体" w:eastAsia="宋体" w:hAnsi="宋体" w:cs="Times New Roman" w:hint="eastAsia"/>
          <w:kern w:val="2"/>
          <w:sz w:val="24"/>
        </w:rPr>
      </w:pPr>
      <w:r w:rsidRPr="00785A29">
        <w:rPr>
          <w:rFonts w:ascii="宋体" w:eastAsia="宋体" w:hAnsi="宋体" w:cs="Times New Roman" w:hint="eastAsia"/>
          <w:kern w:val="2"/>
          <w:sz w:val="24"/>
        </w:rPr>
        <w:t>集中招标合同有效期：自框架合同签订之日起一年。如框架合同履行期限截止时间未到，但框架合同金额已执行完毕，则本项目合同有效期届满；如框架合同履行期限结束，合同金额尚未执行完毕，双方可协商是否签订补充协议继续执行合同。</w:t>
      </w:r>
    </w:p>
    <w:p w14:paraId="3B6B1CCA" w14:textId="77777777" w:rsidR="00785A29" w:rsidRPr="00785A29" w:rsidRDefault="00785A29" w:rsidP="00785A29">
      <w:pPr>
        <w:topLinePunct/>
        <w:spacing w:line="360" w:lineRule="auto"/>
        <w:ind w:firstLineChars="200" w:firstLine="480"/>
        <w:rPr>
          <w:rFonts w:ascii="宋体" w:eastAsia="宋体" w:hAnsi="宋体" w:cs="Times New Roman"/>
          <w:kern w:val="2"/>
          <w:sz w:val="24"/>
        </w:rPr>
      </w:pPr>
      <w:r w:rsidRPr="00785A29">
        <w:rPr>
          <w:rFonts w:ascii="宋体" w:eastAsia="宋体" w:hAnsi="宋体" w:cs="Times New Roman" w:hint="eastAsia"/>
          <w:kern w:val="2"/>
          <w:sz w:val="24"/>
        </w:rPr>
        <w:t>1.2  本项目中标人数量为</w:t>
      </w:r>
      <w:r w:rsidRPr="00785A29">
        <w:rPr>
          <w:rFonts w:ascii="宋体" w:eastAsia="宋体" w:hAnsi="宋体" w:cs="Times New Roman" w:hint="eastAsia"/>
          <w:kern w:val="2"/>
          <w:sz w:val="24"/>
          <w:u w:val="single"/>
        </w:rPr>
        <w:t xml:space="preserve">  </w:t>
      </w:r>
      <w:r w:rsidRPr="00785A29">
        <w:rPr>
          <w:rFonts w:ascii="宋体" w:eastAsia="宋体" w:hAnsi="宋体" w:cs="Times New Roman"/>
          <w:kern w:val="2"/>
          <w:sz w:val="24"/>
          <w:u w:val="single"/>
        </w:rPr>
        <w:t>2</w:t>
      </w:r>
      <w:r w:rsidRPr="00785A29">
        <w:rPr>
          <w:rFonts w:ascii="宋体" w:eastAsia="宋体" w:hAnsi="宋体" w:cs="Times New Roman" w:hint="eastAsia"/>
          <w:kern w:val="2"/>
          <w:sz w:val="24"/>
          <w:u w:val="single"/>
        </w:rPr>
        <w:t xml:space="preserve">  </w:t>
      </w:r>
      <w:proofErr w:type="gramStart"/>
      <w:r w:rsidRPr="00785A29">
        <w:rPr>
          <w:rFonts w:ascii="宋体" w:eastAsia="宋体" w:hAnsi="宋体" w:cs="Times New Roman" w:hint="eastAsia"/>
          <w:kern w:val="2"/>
          <w:sz w:val="24"/>
        </w:rPr>
        <w:t>个</w:t>
      </w:r>
      <w:proofErr w:type="gramEnd"/>
      <w:r w:rsidRPr="00785A29">
        <w:rPr>
          <w:rFonts w:ascii="宋体" w:eastAsia="宋体" w:hAnsi="宋体" w:cs="Times New Roman" w:hint="eastAsia"/>
          <w:kern w:val="2"/>
          <w:sz w:val="24"/>
        </w:rPr>
        <w:t>，每个中标人对应的份额如下：</w:t>
      </w:r>
    </w:p>
    <w:tbl>
      <w:tblPr>
        <w:tblW w:w="10503" w:type="dxa"/>
        <w:jc w:val="center"/>
        <w:tblLook w:val="04A0" w:firstRow="1" w:lastRow="0" w:firstColumn="1" w:lastColumn="0" w:noHBand="0" w:noVBand="1"/>
      </w:tblPr>
      <w:tblGrid>
        <w:gridCol w:w="1942"/>
        <w:gridCol w:w="1860"/>
        <w:gridCol w:w="2088"/>
        <w:gridCol w:w="4613"/>
      </w:tblGrid>
      <w:tr w:rsidR="00785A29" w:rsidRPr="00785A29" w14:paraId="0B4A34E7" w14:textId="77777777" w:rsidTr="00B70B9B">
        <w:trPr>
          <w:trHeight w:val="490"/>
          <w:jc w:val="center"/>
        </w:trPr>
        <w:tc>
          <w:tcPr>
            <w:tcW w:w="19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3C3F29" w14:textId="77777777" w:rsidR="00785A29" w:rsidRPr="00785A29" w:rsidRDefault="00785A29" w:rsidP="00785A29">
            <w:pPr>
              <w:widowControl/>
              <w:jc w:val="center"/>
              <w:rPr>
                <w:rFonts w:ascii="宋体" w:eastAsia="宋体" w:hAnsi="宋体" w:cs="Tahoma"/>
                <w:bCs/>
                <w:sz w:val="22"/>
                <w:szCs w:val="22"/>
              </w:rPr>
            </w:pPr>
            <w:r w:rsidRPr="00785A29">
              <w:rPr>
                <w:rFonts w:ascii="宋体" w:eastAsia="宋体" w:hAnsi="宋体" w:cs="Tahoma" w:hint="eastAsia"/>
                <w:bCs/>
                <w:sz w:val="22"/>
                <w:szCs w:val="22"/>
              </w:rPr>
              <w:lastRenderedPageBreak/>
              <w:t>份额</w:t>
            </w:r>
          </w:p>
        </w:tc>
        <w:tc>
          <w:tcPr>
            <w:tcW w:w="1860" w:type="dxa"/>
            <w:tcBorders>
              <w:top w:val="single" w:sz="4" w:space="0" w:color="auto"/>
              <w:left w:val="nil"/>
              <w:bottom w:val="single" w:sz="4" w:space="0" w:color="auto"/>
              <w:right w:val="single" w:sz="4" w:space="0" w:color="auto"/>
            </w:tcBorders>
            <w:vAlign w:val="center"/>
          </w:tcPr>
          <w:p w14:paraId="7D4FD032" w14:textId="77777777" w:rsidR="00785A29" w:rsidRPr="00785A29" w:rsidRDefault="00785A29" w:rsidP="00785A29">
            <w:pPr>
              <w:widowControl/>
              <w:jc w:val="center"/>
              <w:rPr>
                <w:rFonts w:ascii="宋体" w:eastAsia="宋体" w:hAnsi="宋体" w:cs="Tahoma"/>
                <w:bCs/>
                <w:sz w:val="22"/>
                <w:szCs w:val="22"/>
              </w:rPr>
            </w:pPr>
            <w:r w:rsidRPr="00785A29">
              <w:rPr>
                <w:rFonts w:ascii="宋体" w:eastAsia="宋体" w:hAnsi="宋体" w:cs="Tahoma" w:hint="eastAsia"/>
                <w:bCs/>
                <w:sz w:val="22"/>
                <w:szCs w:val="22"/>
              </w:rPr>
              <w:t>份额占比（%）</w:t>
            </w:r>
          </w:p>
        </w:tc>
        <w:tc>
          <w:tcPr>
            <w:tcW w:w="20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F3193A" w14:textId="77777777" w:rsidR="00785A29" w:rsidRPr="00785A29" w:rsidRDefault="00785A29" w:rsidP="00785A29">
            <w:pPr>
              <w:widowControl/>
              <w:jc w:val="center"/>
              <w:rPr>
                <w:rFonts w:ascii="宋体" w:eastAsia="宋体" w:hAnsi="宋体" w:cs="Tahoma"/>
                <w:bCs/>
                <w:sz w:val="22"/>
                <w:szCs w:val="22"/>
              </w:rPr>
            </w:pPr>
            <w:r w:rsidRPr="00785A29">
              <w:rPr>
                <w:rFonts w:ascii="宋体" w:eastAsia="宋体" w:hAnsi="宋体" w:cs="Tahoma" w:hint="eastAsia"/>
                <w:bCs/>
                <w:sz w:val="22"/>
                <w:szCs w:val="22"/>
              </w:rPr>
              <w:t>预估金额（元）</w:t>
            </w:r>
          </w:p>
        </w:tc>
        <w:tc>
          <w:tcPr>
            <w:tcW w:w="4613" w:type="dxa"/>
            <w:tcBorders>
              <w:top w:val="single" w:sz="4" w:space="0" w:color="auto"/>
              <w:left w:val="nil"/>
              <w:bottom w:val="single" w:sz="4" w:space="0" w:color="auto"/>
              <w:right w:val="single" w:sz="4" w:space="0" w:color="auto"/>
            </w:tcBorders>
            <w:shd w:val="clear" w:color="auto" w:fill="auto"/>
            <w:noWrap/>
            <w:vAlign w:val="center"/>
            <w:hideMark/>
          </w:tcPr>
          <w:p w14:paraId="7E1BCB11" w14:textId="77777777" w:rsidR="00785A29" w:rsidRPr="00785A29" w:rsidRDefault="00785A29" w:rsidP="00785A29">
            <w:pPr>
              <w:widowControl/>
              <w:jc w:val="center"/>
              <w:rPr>
                <w:rFonts w:ascii="宋体" w:eastAsia="宋体" w:hAnsi="宋体" w:cs="Tahoma"/>
                <w:bCs/>
                <w:sz w:val="22"/>
                <w:szCs w:val="22"/>
              </w:rPr>
            </w:pPr>
            <w:r w:rsidRPr="00785A29">
              <w:rPr>
                <w:rFonts w:ascii="宋体" w:eastAsia="宋体" w:hAnsi="宋体" w:cs="Tahoma" w:hint="eastAsia"/>
                <w:bCs/>
                <w:sz w:val="22"/>
                <w:szCs w:val="22"/>
              </w:rPr>
              <w:t>实施地域</w:t>
            </w:r>
          </w:p>
        </w:tc>
      </w:tr>
      <w:tr w:rsidR="00785A29" w:rsidRPr="00785A29" w14:paraId="6C3A491C" w14:textId="77777777" w:rsidTr="00B70B9B">
        <w:trPr>
          <w:trHeight w:val="427"/>
          <w:jc w:val="center"/>
        </w:trPr>
        <w:tc>
          <w:tcPr>
            <w:tcW w:w="19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DC40C9" w14:textId="77777777" w:rsidR="00785A29" w:rsidRPr="00785A29" w:rsidRDefault="00785A29" w:rsidP="00785A29">
            <w:pPr>
              <w:widowControl/>
              <w:jc w:val="center"/>
              <w:rPr>
                <w:rFonts w:ascii="宋体" w:eastAsia="宋体" w:hAnsi="宋体" w:cs="Tahoma"/>
                <w:bCs/>
                <w:sz w:val="22"/>
                <w:szCs w:val="22"/>
              </w:rPr>
            </w:pPr>
            <w:r w:rsidRPr="00785A29">
              <w:rPr>
                <w:rFonts w:ascii="宋体" w:eastAsia="宋体" w:hAnsi="宋体" w:cs="Tahoma" w:hint="eastAsia"/>
                <w:bCs/>
                <w:sz w:val="22"/>
                <w:szCs w:val="22"/>
              </w:rPr>
              <w:t>份额</w:t>
            </w:r>
            <w:proofErr w:type="gramStart"/>
            <w:r w:rsidRPr="00785A29">
              <w:rPr>
                <w:rFonts w:ascii="宋体" w:eastAsia="宋体" w:hAnsi="宋体" w:cs="Tahoma" w:hint="eastAsia"/>
                <w:bCs/>
                <w:sz w:val="22"/>
                <w:szCs w:val="22"/>
              </w:rPr>
              <w:t>一</w:t>
            </w:r>
            <w:proofErr w:type="gramEnd"/>
          </w:p>
        </w:tc>
        <w:tc>
          <w:tcPr>
            <w:tcW w:w="1860" w:type="dxa"/>
            <w:tcBorders>
              <w:top w:val="single" w:sz="4" w:space="0" w:color="auto"/>
              <w:left w:val="nil"/>
              <w:bottom w:val="single" w:sz="4" w:space="0" w:color="auto"/>
              <w:right w:val="single" w:sz="4" w:space="0" w:color="auto"/>
            </w:tcBorders>
            <w:vAlign w:val="center"/>
          </w:tcPr>
          <w:p w14:paraId="74AE21B4" w14:textId="77777777" w:rsidR="00785A29" w:rsidRPr="00785A29" w:rsidRDefault="00785A29" w:rsidP="00785A29">
            <w:pPr>
              <w:widowControl/>
              <w:jc w:val="center"/>
              <w:rPr>
                <w:rFonts w:ascii="宋体" w:eastAsia="宋体" w:hAnsi="宋体" w:cs="Tahoma"/>
                <w:bCs/>
                <w:sz w:val="22"/>
                <w:szCs w:val="22"/>
              </w:rPr>
            </w:pPr>
            <w:r w:rsidRPr="00785A29">
              <w:rPr>
                <w:rFonts w:ascii="宋体" w:eastAsia="宋体" w:hAnsi="宋体" w:cs="Tahoma" w:hint="eastAsia"/>
                <w:bCs/>
                <w:sz w:val="22"/>
                <w:szCs w:val="22"/>
              </w:rPr>
              <w:t>66.67%</w:t>
            </w:r>
          </w:p>
        </w:tc>
        <w:tc>
          <w:tcPr>
            <w:tcW w:w="2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4FE98E" w14:textId="77777777" w:rsidR="00785A29" w:rsidRPr="00785A29" w:rsidRDefault="00785A29" w:rsidP="00785A29">
            <w:pPr>
              <w:widowControl/>
              <w:jc w:val="center"/>
              <w:rPr>
                <w:rFonts w:ascii="宋体" w:eastAsia="宋体" w:hAnsi="宋体" w:cs="Tahoma"/>
                <w:bCs/>
                <w:sz w:val="22"/>
                <w:szCs w:val="22"/>
              </w:rPr>
            </w:pPr>
            <w:r w:rsidRPr="00785A29">
              <w:rPr>
                <w:rFonts w:ascii="宋体" w:eastAsia="宋体" w:hAnsi="宋体" w:cs="Tahoma" w:hint="eastAsia"/>
                <w:bCs/>
                <w:sz w:val="22"/>
                <w:szCs w:val="22"/>
              </w:rPr>
              <w:t xml:space="preserve">¥1,419,600.00 </w:t>
            </w:r>
          </w:p>
        </w:tc>
        <w:tc>
          <w:tcPr>
            <w:tcW w:w="4613" w:type="dxa"/>
            <w:tcBorders>
              <w:top w:val="single" w:sz="4" w:space="0" w:color="auto"/>
              <w:left w:val="nil"/>
              <w:bottom w:val="single" w:sz="4" w:space="0" w:color="auto"/>
              <w:right w:val="single" w:sz="4" w:space="0" w:color="auto"/>
            </w:tcBorders>
            <w:shd w:val="clear" w:color="auto" w:fill="auto"/>
            <w:noWrap/>
            <w:vAlign w:val="center"/>
          </w:tcPr>
          <w:p w14:paraId="2FBFCD78" w14:textId="77777777" w:rsidR="00785A29" w:rsidRPr="00785A29" w:rsidRDefault="00785A29" w:rsidP="00785A29">
            <w:pPr>
              <w:widowControl/>
              <w:jc w:val="left"/>
              <w:rPr>
                <w:rFonts w:ascii="宋体" w:eastAsia="宋体" w:hAnsi="宋体" w:cs="Tahoma" w:hint="eastAsia"/>
                <w:bCs/>
                <w:sz w:val="22"/>
                <w:szCs w:val="22"/>
              </w:rPr>
            </w:pPr>
            <w:r w:rsidRPr="00785A29">
              <w:rPr>
                <w:rFonts w:ascii="宋体" w:eastAsia="宋体" w:hAnsi="宋体" w:cs="Tahoma" w:hint="eastAsia"/>
                <w:bCs/>
                <w:sz w:val="22"/>
                <w:szCs w:val="22"/>
              </w:rPr>
              <w:t>娄底市（</w:t>
            </w:r>
            <w:proofErr w:type="gramStart"/>
            <w:r w:rsidRPr="00785A29">
              <w:rPr>
                <w:rFonts w:ascii="宋体" w:eastAsia="宋体" w:hAnsi="宋体" w:cs="Tahoma" w:hint="eastAsia"/>
                <w:bCs/>
                <w:sz w:val="22"/>
                <w:szCs w:val="22"/>
              </w:rPr>
              <w:t>氐</w:t>
            </w:r>
            <w:proofErr w:type="gramEnd"/>
            <w:r w:rsidRPr="00785A29">
              <w:rPr>
                <w:rFonts w:ascii="宋体" w:eastAsia="宋体" w:hAnsi="宋体" w:cs="Tahoma" w:hint="eastAsia"/>
                <w:bCs/>
                <w:sz w:val="22"/>
                <w:szCs w:val="22"/>
              </w:rPr>
              <w:t>星、</w:t>
            </w:r>
            <w:proofErr w:type="gramStart"/>
            <w:r w:rsidRPr="00785A29">
              <w:rPr>
                <w:rFonts w:ascii="宋体" w:eastAsia="宋体" w:hAnsi="宋体" w:cs="Tahoma" w:hint="eastAsia"/>
                <w:bCs/>
                <w:sz w:val="22"/>
                <w:szCs w:val="22"/>
              </w:rPr>
              <w:t>涟</w:t>
            </w:r>
            <w:proofErr w:type="gramEnd"/>
            <w:r w:rsidRPr="00785A29">
              <w:rPr>
                <w:rFonts w:ascii="宋体" w:eastAsia="宋体" w:hAnsi="宋体" w:cs="Tahoma" w:hint="eastAsia"/>
                <w:bCs/>
                <w:sz w:val="22"/>
                <w:szCs w:val="22"/>
              </w:rPr>
              <w:t>钢）；新化县（县城南、水车、游家、</w:t>
            </w:r>
            <w:proofErr w:type="gramStart"/>
            <w:r w:rsidRPr="00785A29">
              <w:rPr>
                <w:rFonts w:ascii="宋体" w:eastAsia="宋体" w:hAnsi="宋体" w:cs="Tahoma" w:hint="eastAsia"/>
                <w:bCs/>
                <w:sz w:val="22"/>
                <w:szCs w:val="22"/>
              </w:rPr>
              <w:t>圳</w:t>
            </w:r>
            <w:proofErr w:type="gramEnd"/>
            <w:r w:rsidRPr="00785A29">
              <w:rPr>
                <w:rFonts w:ascii="宋体" w:eastAsia="宋体" w:hAnsi="宋体" w:cs="Tahoma" w:hint="eastAsia"/>
                <w:bCs/>
                <w:sz w:val="22"/>
                <w:szCs w:val="22"/>
              </w:rPr>
              <w:t>上，</w:t>
            </w:r>
            <w:proofErr w:type="gramStart"/>
            <w:r w:rsidRPr="00785A29">
              <w:rPr>
                <w:rFonts w:ascii="宋体" w:eastAsia="宋体" w:hAnsi="宋体" w:cs="Tahoma" w:hint="eastAsia"/>
                <w:bCs/>
                <w:sz w:val="22"/>
                <w:szCs w:val="22"/>
              </w:rPr>
              <w:t>琅</w:t>
            </w:r>
            <w:proofErr w:type="gramEnd"/>
            <w:r w:rsidRPr="00785A29">
              <w:rPr>
                <w:rFonts w:ascii="宋体" w:eastAsia="宋体" w:hAnsi="宋体" w:cs="Tahoma" w:hint="eastAsia"/>
                <w:bCs/>
                <w:sz w:val="22"/>
                <w:szCs w:val="22"/>
              </w:rPr>
              <w:t>塘、白溪、温塘、油溪、荣华、奉家，曹家、田坪、维山））；涟源市（县城南、安平、七星、桥头河、）；双峰县（县城南、</w:t>
            </w:r>
            <w:proofErr w:type="gramStart"/>
            <w:r w:rsidRPr="00785A29">
              <w:rPr>
                <w:rFonts w:ascii="宋体" w:eastAsia="宋体" w:hAnsi="宋体" w:cs="Tahoma" w:hint="eastAsia"/>
                <w:bCs/>
                <w:sz w:val="22"/>
                <w:szCs w:val="22"/>
              </w:rPr>
              <w:t>梓</w:t>
            </w:r>
            <w:proofErr w:type="gramEnd"/>
            <w:r w:rsidRPr="00785A29">
              <w:rPr>
                <w:rFonts w:ascii="宋体" w:eastAsia="宋体" w:hAnsi="宋体" w:cs="Tahoma" w:hint="eastAsia"/>
                <w:bCs/>
                <w:sz w:val="22"/>
                <w:szCs w:val="22"/>
              </w:rPr>
              <w:t>门、石牛，蛇形山、走马、荷叶、洪山、青树),冷</w:t>
            </w:r>
            <w:proofErr w:type="gramStart"/>
            <w:r w:rsidRPr="00785A29">
              <w:rPr>
                <w:rFonts w:ascii="宋体" w:eastAsia="宋体" w:hAnsi="宋体" w:cs="Tahoma" w:hint="eastAsia"/>
                <w:bCs/>
                <w:sz w:val="22"/>
                <w:szCs w:val="22"/>
              </w:rPr>
              <w:t>江全市</w:t>
            </w:r>
            <w:proofErr w:type="gramEnd"/>
          </w:p>
        </w:tc>
      </w:tr>
      <w:tr w:rsidR="00785A29" w:rsidRPr="00785A29" w14:paraId="4E57976D" w14:textId="77777777" w:rsidTr="00B70B9B">
        <w:trPr>
          <w:trHeight w:val="427"/>
          <w:jc w:val="center"/>
        </w:trPr>
        <w:tc>
          <w:tcPr>
            <w:tcW w:w="19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13B32E" w14:textId="77777777" w:rsidR="00785A29" w:rsidRPr="00785A29" w:rsidRDefault="00785A29" w:rsidP="00785A29">
            <w:pPr>
              <w:widowControl/>
              <w:jc w:val="center"/>
              <w:rPr>
                <w:rFonts w:ascii="宋体" w:eastAsia="宋体" w:hAnsi="宋体" w:cs="Tahoma"/>
                <w:bCs/>
                <w:sz w:val="22"/>
                <w:szCs w:val="22"/>
              </w:rPr>
            </w:pPr>
            <w:r w:rsidRPr="00785A29">
              <w:rPr>
                <w:rFonts w:ascii="宋体" w:eastAsia="宋体" w:hAnsi="宋体" w:cs="Tahoma" w:hint="eastAsia"/>
                <w:bCs/>
                <w:sz w:val="22"/>
                <w:szCs w:val="22"/>
              </w:rPr>
              <w:t>份额二</w:t>
            </w:r>
          </w:p>
        </w:tc>
        <w:tc>
          <w:tcPr>
            <w:tcW w:w="1860" w:type="dxa"/>
            <w:tcBorders>
              <w:top w:val="single" w:sz="4" w:space="0" w:color="auto"/>
              <w:left w:val="nil"/>
              <w:bottom w:val="single" w:sz="4" w:space="0" w:color="auto"/>
              <w:right w:val="single" w:sz="4" w:space="0" w:color="auto"/>
            </w:tcBorders>
            <w:vAlign w:val="center"/>
          </w:tcPr>
          <w:p w14:paraId="75CDB6DC" w14:textId="77777777" w:rsidR="00785A29" w:rsidRPr="00785A29" w:rsidRDefault="00785A29" w:rsidP="00785A29">
            <w:pPr>
              <w:widowControl/>
              <w:jc w:val="center"/>
              <w:rPr>
                <w:rFonts w:ascii="宋体" w:eastAsia="宋体" w:hAnsi="宋体" w:cs="Tahoma"/>
                <w:bCs/>
                <w:sz w:val="22"/>
                <w:szCs w:val="22"/>
              </w:rPr>
            </w:pPr>
            <w:r w:rsidRPr="00785A29">
              <w:rPr>
                <w:rFonts w:ascii="宋体" w:eastAsia="宋体" w:hAnsi="宋体" w:cs="Tahoma" w:hint="eastAsia"/>
                <w:bCs/>
                <w:sz w:val="22"/>
                <w:szCs w:val="22"/>
              </w:rPr>
              <w:t>33.33%</w:t>
            </w:r>
          </w:p>
        </w:tc>
        <w:tc>
          <w:tcPr>
            <w:tcW w:w="2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ED1D3D" w14:textId="77777777" w:rsidR="00785A29" w:rsidRPr="00785A29" w:rsidRDefault="00785A29" w:rsidP="00785A29">
            <w:pPr>
              <w:widowControl/>
              <w:jc w:val="center"/>
              <w:rPr>
                <w:rFonts w:ascii="宋体" w:eastAsia="宋体" w:hAnsi="宋体" w:cs="Tahoma"/>
                <w:bCs/>
                <w:sz w:val="22"/>
                <w:szCs w:val="22"/>
              </w:rPr>
            </w:pPr>
            <w:r w:rsidRPr="00785A29">
              <w:rPr>
                <w:rFonts w:ascii="宋体" w:eastAsia="宋体" w:hAnsi="宋体" w:cs="Tahoma" w:hint="eastAsia"/>
                <w:bCs/>
                <w:sz w:val="22"/>
                <w:szCs w:val="22"/>
              </w:rPr>
              <w:t xml:space="preserve">¥709,800.00 </w:t>
            </w:r>
          </w:p>
        </w:tc>
        <w:tc>
          <w:tcPr>
            <w:tcW w:w="4613" w:type="dxa"/>
            <w:tcBorders>
              <w:top w:val="single" w:sz="4" w:space="0" w:color="auto"/>
              <w:left w:val="nil"/>
              <w:bottom w:val="single" w:sz="4" w:space="0" w:color="auto"/>
              <w:right w:val="single" w:sz="4" w:space="0" w:color="auto"/>
            </w:tcBorders>
            <w:shd w:val="clear" w:color="auto" w:fill="auto"/>
            <w:noWrap/>
            <w:vAlign w:val="center"/>
          </w:tcPr>
          <w:p w14:paraId="7687AF28" w14:textId="77777777" w:rsidR="00785A29" w:rsidRPr="00785A29" w:rsidRDefault="00785A29" w:rsidP="00785A29">
            <w:pPr>
              <w:widowControl/>
              <w:jc w:val="left"/>
              <w:rPr>
                <w:rFonts w:ascii="宋体" w:eastAsia="宋体" w:hAnsi="宋体" w:cs="Tahoma"/>
                <w:bCs/>
                <w:sz w:val="22"/>
                <w:szCs w:val="22"/>
              </w:rPr>
            </w:pPr>
            <w:r w:rsidRPr="00785A29">
              <w:rPr>
                <w:rFonts w:ascii="宋体" w:eastAsia="宋体" w:hAnsi="宋体" w:cs="Tahoma" w:hint="eastAsia"/>
                <w:bCs/>
                <w:sz w:val="22"/>
                <w:szCs w:val="22"/>
              </w:rPr>
              <w:t>新化（西河、</w:t>
            </w:r>
            <w:proofErr w:type="gramStart"/>
            <w:r w:rsidRPr="00785A29">
              <w:rPr>
                <w:rFonts w:ascii="宋体" w:eastAsia="宋体" w:hAnsi="宋体" w:cs="Tahoma" w:hint="eastAsia"/>
                <w:bCs/>
                <w:sz w:val="22"/>
                <w:szCs w:val="22"/>
              </w:rPr>
              <w:t>盂</w:t>
            </w:r>
            <w:proofErr w:type="gramEnd"/>
            <w:r w:rsidRPr="00785A29">
              <w:rPr>
                <w:rFonts w:ascii="宋体" w:eastAsia="宋体" w:hAnsi="宋体" w:cs="Tahoma" w:hint="eastAsia"/>
                <w:bCs/>
                <w:sz w:val="22"/>
                <w:szCs w:val="22"/>
              </w:rPr>
              <w:t>公、桑梓）、涟源市（斗笠山、龙塘、</w:t>
            </w:r>
            <w:proofErr w:type="gramStart"/>
            <w:r w:rsidRPr="00785A29">
              <w:rPr>
                <w:rFonts w:ascii="宋体" w:eastAsia="宋体" w:hAnsi="宋体" w:cs="Tahoma" w:hint="eastAsia"/>
                <w:bCs/>
                <w:sz w:val="22"/>
                <w:szCs w:val="22"/>
              </w:rPr>
              <w:t>湄</w:t>
            </w:r>
            <w:proofErr w:type="gramEnd"/>
            <w:r w:rsidRPr="00785A29">
              <w:rPr>
                <w:rFonts w:ascii="宋体" w:eastAsia="宋体" w:hAnsi="宋体" w:cs="Tahoma" w:hint="eastAsia"/>
                <w:bCs/>
                <w:sz w:val="22"/>
                <w:szCs w:val="22"/>
              </w:rPr>
              <w:t>江、矛塘、县城北、渡头塘、杨市，水洞底、枫坪、金石、伏口、荷塘），双峰县（锁石、印塘、三塘铺、杏子、沙塘、井字），娄底市（娄星）</w:t>
            </w:r>
          </w:p>
        </w:tc>
      </w:tr>
    </w:tbl>
    <w:p w14:paraId="11592138" w14:textId="77777777" w:rsidR="00785A29" w:rsidRPr="00785A29" w:rsidRDefault="00785A29" w:rsidP="00785A29">
      <w:pPr>
        <w:topLinePunct/>
        <w:spacing w:line="360" w:lineRule="auto"/>
        <w:ind w:firstLineChars="200" w:firstLine="480"/>
        <w:rPr>
          <w:rFonts w:ascii="宋体" w:eastAsia="宋体" w:hAnsi="宋体" w:cs="Times New Roman"/>
          <w:kern w:val="2"/>
          <w:sz w:val="24"/>
        </w:rPr>
      </w:pPr>
      <w:r w:rsidRPr="00785A29">
        <w:rPr>
          <w:rFonts w:ascii="宋体" w:eastAsia="宋体" w:hAnsi="宋体" w:cs="Times New Roman" w:hint="eastAsia"/>
          <w:kern w:val="2"/>
          <w:sz w:val="24"/>
        </w:rPr>
        <w:t>1.3本项目设置最高投标限价,最高投标限价为整体折扣</w:t>
      </w:r>
      <w:r w:rsidRPr="00785A29">
        <w:rPr>
          <w:rFonts w:ascii="宋体" w:eastAsia="宋体" w:hAnsi="宋体" w:cs="Times New Roman"/>
          <w:kern w:val="2"/>
          <w:sz w:val="24"/>
        </w:rPr>
        <w:t>93%</w:t>
      </w:r>
      <w:r w:rsidRPr="00785A29">
        <w:rPr>
          <w:rFonts w:ascii="宋体" w:eastAsia="宋体" w:hAnsi="宋体" w:cs="Times New Roman" w:hint="eastAsia"/>
          <w:kern w:val="2"/>
          <w:sz w:val="24"/>
        </w:rPr>
        <w:t>，投标人投标报价高于最高投标限价的，其投标将被否决。</w:t>
      </w:r>
    </w:p>
    <w:p w14:paraId="235C150C" w14:textId="77777777" w:rsidR="00785A29" w:rsidRPr="00785A29" w:rsidRDefault="00785A29" w:rsidP="00785A29">
      <w:pPr>
        <w:topLinePunct/>
        <w:spacing w:line="360" w:lineRule="auto"/>
        <w:ind w:firstLineChars="200" w:firstLine="480"/>
        <w:rPr>
          <w:rFonts w:ascii="宋体" w:eastAsia="宋体" w:hAnsi="宋体" w:cs="Times New Roman" w:hint="eastAsia"/>
          <w:kern w:val="2"/>
          <w:sz w:val="24"/>
        </w:rPr>
      </w:pPr>
      <w:r w:rsidRPr="00785A29">
        <w:rPr>
          <w:rFonts w:ascii="宋体" w:eastAsia="宋体" w:hAnsi="宋体" w:cs="Times New Roman" w:hint="eastAsia"/>
          <w:kern w:val="2"/>
          <w:sz w:val="24"/>
        </w:rPr>
        <w:t>1</w:t>
      </w:r>
      <w:r w:rsidRPr="00785A29">
        <w:rPr>
          <w:rFonts w:ascii="宋体" w:eastAsia="宋体" w:hAnsi="宋体" w:cs="Times New Roman"/>
          <w:kern w:val="2"/>
          <w:sz w:val="24"/>
        </w:rPr>
        <w:t>.4</w:t>
      </w:r>
      <w:r w:rsidRPr="00785A29">
        <w:rPr>
          <w:rFonts w:ascii="宋体" w:eastAsia="宋体" w:hAnsi="宋体" w:hint="eastAsia"/>
          <w:sz w:val="24"/>
        </w:rPr>
        <w:t>涉及的主要评估产品品类：</w:t>
      </w:r>
      <w:r w:rsidRPr="00785A29">
        <w:rPr>
          <w:rFonts w:ascii="宋体" w:eastAsia="宋体" w:hAnsi="宋体" w:hint="eastAsia"/>
          <w:sz w:val="24"/>
          <w:u w:val="single"/>
        </w:rPr>
        <w:t xml:space="preserve">  铁塔  </w:t>
      </w:r>
      <w:r w:rsidRPr="00785A29">
        <w:rPr>
          <w:rFonts w:ascii="宋体" w:eastAsia="宋体" w:hAnsi="宋体" w:hint="eastAsia"/>
          <w:sz w:val="24"/>
        </w:rPr>
        <w:t>,</w:t>
      </w:r>
      <w:r w:rsidRPr="00785A29">
        <w:rPr>
          <w:rFonts w:ascii="宋体" w:eastAsia="宋体" w:hAnsi="宋体" w:cs="Times New Roman" w:hint="eastAsia"/>
          <w:bCs/>
          <w:spacing w:val="2"/>
          <w:kern w:val="2"/>
          <w:sz w:val="24"/>
          <w:szCs w:val="24"/>
        </w:rPr>
        <w:t>本项目将按照不定期更新的《中国电信供应商不良行为管理规则》应用供应商不良行为处理结果，供应商不良行为处理结果的应用依据“涉及的主要评估产品品类” 及相关规则确定。无涉及的评估产品品类的，针对具体产品品类的处理结果均不适用，仅适用针对供应商的处理结果。请务必登录中国电信供应链系统（CTSC）（https://caigou.chinatelecom.com.cn/ctsc-portal/ctscPortal）后在“通知-系统公告” 模块查阅《中国电信供应商不良行为管理规则》</w:t>
      </w:r>
      <w:r w:rsidRPr="00785A29">
        <w:rPr>
          <w:rFonts w:ascii="宋体" w:eastAsia="宋体" w:hAnsi="宋体" w:cs="Times New Roman" w:hint="eastAsia"/>
          <w:kern w:val="2"/>
          <w:sz w:val="24"/>
          <w:szCs w:val="24"/>
        </w:rPr>
        <w:t>。</w:t>
      </w:r>
    </w:p>
    <w:p w14:paraId="1EA02D93" w14:textId="77777777" w:rsidR="00785A29" w:rsidRPr="00785A29" w:rsidRDefault="00785A29" w:rsidP="00785A29">
      <w:pPr>
        <w:spacing w:line="377" w:lineRule="auto"/>
        <w:outlineLvl w:val="1"/>
        <w:rPr>
          <w:rFonts w:ascii="宋体" w:eastAsia="宋体" w:hAnsi="宋体" w:cs="Times New Roman"/>
          <w:kern w:val="2"/>
          <w:sz w:val="24"/>
          <w:szCs w:val="24"/>
        </w:rPr>
      </w:pPr>
      <w:bookmarkStart w:id="7" w:name="_Toc478566176"/>
      <w:bookmarkStart w:id="8" w:name="_Toc478565621"/>
      <w:bookmarkStart w:id="9" w:name="_Toc478565984"/>
      <w:bookmarkStart w:id="10" w:name="_Toc101446784"/>
      <w:r w:rsidRPr="00785A29">
        <w:rPr>
          <w:rFonts w:ascii="宋体" w:eastAsia="宋体" w:hAnsi="宋体" w:cs="Times New Roman" w:hint="eastAsia"/>
          <w:kern w:val="2"/>
          <w:sz w:val="24"/>
          <w:szCs w:val="24"/>
        </w:rPr>
        <w:t>2．投标人资格要求</w:t>
      </w:r>
      <w:bookmarkEnd w:id="4"/>
      <w:bookmarkEnd w:id="5"/>
      <w:bookmarkEnd w:id="6"/>
      <w:bookmarkEnd w:id="7"/>
      <w:bookmarkEnd w:id="8"/>
      <w:bookmarkEnd w:id="9"/>
      <w:bookmarkEnd w:id="10"/>
    </w:p>
    <w:p w14:paraId="02012D6F" w14:textId="77777777" w:rsidR="00785A29" w:rsidRPr="00785A29" w:rsidRDefault="00785A29" w:rsidP="00785A29">
      <w:pPr>
        <w:topLinePunct/>
        <w:spacing w:line="360" w:lineRule="auto"/>
        <w:ind w:firstLineChars="200" w:firstLine="480"/>
        <w:rPr>
          <w:rFonts w:ascii="宋体" w:eastAsia="宋体" w:hAnsi="宋体" w:cs="Times New Roman"/>
          <w:kern w:val="2"/>
          <w:sz w:val="24"/>
        </w:rPr>
      </w:pPr>
      <w:bookmarkStart w:id="11" w:name="_Toc478565622"/>
      <w:bookmarkStart w:id="12" w:name="_Toc319394715"/>
      <w:bookmarkStart w:id="13" w:name="_Toc319769474"/>
      <w:bookmarkStart w:id="14" w:name="_Toc478566177"/>
      <w:bookmarkStart w:id="15" w:name="_Toc478565985"/>
      <w:bookmarkStart w:id="16" w:name="_Toc184704556"/>
      <w:r w:rsidRPr="00785A29">
        <w:rPr>
          <w:rFonts w:ascii="宋体" w:eastAsia="宋体" w:hAnsi="宋体" w:cs="Times New Roman" w:hint="eastAsia"/>
          <w:kern w:val="2"/>
          <w:sz w:val="24"/>
        </w:rPr>
        <w:t>2.1投标人应为中华人民共和国境内法律上和财务上独立的法人或依法登记注册的其他组织，合法运作并独立于招标人和招标代理机构。</w:t>
      </w:r>
    </w:p>
    <w:p w14:paraId="0238A450" w14:textId="77777777" w:rsidR="00785A29" w:rsidRPr="00785A29" w:rsidRDefault="00785A29" w:rsidP="00785A29">
      <w:pPr>
        <w:topLinePunct/>
        <w:spacing w:line="360" w:lineRule="auto"/>
        <w:ind w:firstLineChars="200" w:firstLine="482"/>
        <w:rPr>
          <w:rFonts w:ascii="宋体" w:eastAsia="宋体" w:hAnsi="宋体" w:cs="Times New Roman" w:hint="eastAsia"/>
          <w:b/>
          <w:bCs/>
          <w:kern w:val="2"/>
          <w:sz w:val="24"/>
        </w:rPr>
      </w:pPr>
      <w:r w:rsidRPr="00785A29">
        <w:rPr>
          <w:rFonts w:ascii="宋体" w:eastAsia="宋体" w:hAnsi="宋体" w:cs="Times New Roman" w:hint="eastAsia"/>
          <w:b/>
          <w:bCs/>
          <w:kern w:val="2"/>
          <w:sz w:val="24"/>
        </w:rPr>
        <w:t>2.2 投标人须</w:t>
      </w:r>
      <w:proofErr w:type="gramStart"/>
      <w:r w:rsidRPr="00785A29">
        <w:rPr>
          <w:rFonts w:ascii="宋体" w:eastAsia="宋体" w:hAnsi="宋体" w:cs="Times New Roman" w:hint="eastAsia"/>
          <w:b/>
          <w:bCs/>
          <w:kern w:val="2"/>
          <w:sz w:val="24"/>
        </w:rPr>
        <w:t>具备住</w:t>
      </w:r>
      <w:proofErr w:type="gramEnd"/>
      <w:r w:rsidRPr="00785A29">
        <w:rPr>
          <w:rFonts w:ascii="宋体" w:eastAsia="宋体" w:hAnsi="宋体" w:cs="Times New Roman" w:hint="eastAsia"/>
          <w:b/>
          <w:bCs/>
          <w:kern w:val="2"/>
          <w:sz w:val="24"/>
        </w:rPr>
        <w:t>建行政主管部门核发的有效的钢结构工程专业承包三级及以上资质。（注：如已按照《住房和城乡建设部关于印发建设工程企业资质管理制度改革方案的通知》（建市〔2020〕94号）规定取得新资质证书的，资质相应等级对应上述要求。）</w:t>
      </w:r>
    </w:p>
    <w:p w14:paraId="52045240" w14:textId="77777777" w:rsidR="00785A29" w:rsidRPr="00785A29" w:rsidRDefault="00785A29" w:rsidP="00785A29">
      <w:pPr>
        <w:topLinePunct/>
        <w:spacing w:line="360" w:lineRule="auto"/>
        <w:ind w:firstLineChars="200" w:firstLine="482"/>
        <w:rPr>
          <w:rFonts w:ascii="宋体" w:eastAsia="宋体" w:hAnsi="宋体" w:cs="Times New Roman"/>
          <w:b/>
          <w:bCs/>
          <w:kern w:val="2"/>
          <w:sz w:val="24"/>
        </w:rPr>
      </w:pPr>
      <w:r w:rsidRPr="00785A29">
        <w:rPr>
          <w:rFonts w:ascii="宋体" w:eastAsia="宋体" w:hAnsi="宋体" w:cs="Times New Roman" w:hint="eastAsia"/>
          <w:b/>
          <w:bCs/>
          <w:kern w:val="2"/>
          <w:sz w:val="24"/>
        </w:rPr>
        <w:t>2.3 投标人须</w:t>
      </w:r>
      <w:proofErr w:type="gramStart"/>
      <w:r w:rsidRPr="00785A29">
        <w:rPr>
          <w:rFonts w:ascii="宋体" w:eastAsia="宋体" w:hAnsi="宋体" w:cs="Times New Roman" w:hint="eastAsia"/>
          <w:b/>
          <w:bCs/>
          <w:kern w:val="2"/>
          <w:sz w:val="24"/>
        </w:rPr>
        <w:t>具备住</w:t>
      </w:r>
      <w:proofErr w:type="gramEnd"/>
      <w:r w:rsidRPr="00785A29">
        <w:rPr>
          <w:rFonts w:ascii="宋体" w:eastAsia="宋体" w:hAnsi="宋体" w:cs="Times New Roman" w:hint="eastAsia"/>
          <w:b/>
          <w:bCs/>
          <w:kern w:val="2"/>
          <w:sz w:val="24"/>
        </w:rPr>
        <w:t>建行政主管部门核发的有效的安全生产许可证。</w:t>
      </w:r>
    </w:p>
    <w:p w14:paraId="0AD45324" w14:textId="77777777" w:rsidR="00785A29" w:rsidRPr="00785A29" w:rsidRDefault="00785A29" w:rsidP="00785A29">
      <w:pPr>
        <w:topLinePunct/>
        <w:spacing w:line="360" w:lineRule="auto"/>
        <w:ind w:firstLineChars="200" w:firstLine="482"/>
        <w:rPr>
          <w:rFonts w:ascii="宋体" w:eastAsia="宋体" w:hAnsi="宋体" w:cs="Times New Roman"/>
          <w:b/>
          <w:bCs/>
          <w:kern w:val="2"/>
          <w:sz w:val="24"/>
        </w:rPr>
      </w:pPr>
      <w:r w:rsidRPr="00785A29">
        <w:rPr>
          <w:rFonts w:ascii="宋体" w:eastAsia="宋体" w:hAnsi="宋体" w:cs="Times New Roman" w:hint="eastAsia"/>
          <w:b/>
          <w:bCs/>
          <w:kern w:val="2"/>
          <w:sz w:val="24"/>
        </w:rPr>
        <w:t>2.4本项目要求投标人具备以下人员要求：</w:t>
      </w:r>
    </w:p>
    <w:p w14:paraId="0E863B83" w14:textId="77777777" w:rsidR="00785A29" w:rsidRPr="00785A29" w:rsidRDefault="00785A29" w:rsidP="00785A29">
      <w:pPr>
        <w:topLinePunct/>
        <w:spacing w:line="360" w:lineRule="auto"/>
        <w:ind w:firstLineChars="200" w:firstLine="482"/>
        <w:rPr>
          <w:rFonts w:ascii="宋体" w:eastAsia="宋体" w:hAnsi="宋体" w:cs="Times New Roman"/>
          <w:b/>
          <w:bCs/>
          <w:kern w:val="2"/>
          <w:sz w:val="24"/>
        </w:rPr>
      </w:pPr>
      <w:r w:rsidRPr="00785A29">
        <w:rPr>
          <w:rFonts w:ascii="宋体" w:eastAsia="宋体" w:hAnsi="宋体" w:cs="Times New Roman" w:hint="eastAsia"/>
          <w:b/>
          <w:bCs/>
          <w:kern w:val="2"/>
          <w:sz w:val="24"/>
        </w:rPr>
        <w:t>2.4.</w:t>
      </w:r>
      <w:r w:rsidRPr="00785A29">
        <w:rPr>
          <w:rFonts w:ascii="宋体" w:eastAsia="宋体" w:hAnsi="宋体" w:cs="Times New Roman"/>
          <w:b/>
          <w:bCs/>
          <w:kern w:val="2"/>
          <w:sz w:val="24"/>
        </w:rPr>
        <w:t>1住建行政</w:t>
      </w:r>
      <w:r w:rsidRPr="00785A29">
        <w:rPr>
          <w:rFonts w:ascii="宋体" w:eastAsia="宋体" w:hAnsi="宋体" w:cs="Times New Roman" w:hint="eastAsia"/>
          <w:b/>
          <w:bCs/>
          <w:kern w:val="2"/>
          <w:sz w:val="24"/>
        </w:rPr>
        <w:t>主管部门或其下属行政机构</w:t>
      </w:r>
      <w:r w:rsidRPr="00785A29">
        <w:rPr>
          <w:rFonts w:ascii="宋体" w:eastAsia="宋体" w:hAnsi="宋体" w:cs="Times New Roman"/>
          <w:b/>
          <w:bCs/>
          <w:kern w:val="2"/>
          <w:sz w:val="24"/>
        </w:rPr>
        <w:t>核</w:t>
      </w:r>
      <w:r w:rsidRPr="00785A29">
        <w:rPr>
          <w:rFonts w:ascii="宋体" w:eastAsia="宋体" w:hAnsi="宋体" w:cs="Times New Roman" w:hint="eastAsia"/>
          <w:b/>
          <w:bCs/>
          <w:kern w:val="2"/>
          <w:sz w:val="24"/>
        </w:rPr>
        <w:t>发的项目负责人安全生产考核合格证书（B证）</w:t>
      </w:r>
      <w:r w:rsidRPr="00785A29">
        <w:rPr>
          <w:rFonts w:ascii="宋体" w:eastAsia="宋体" w:hAnsi="宋体" w:cs="Times New Roman" w:hint="eastAsia"/>
          <w:b/>
          <w:bCs/>
          <w:kern w:val="2"/>
          <w:sz w:val="24"/>
          <w:u w:val="single"/>
        </w:rPr>
        <w:t xml:space="preserve">  </w:t>
      </w:r>
      <w:r w:rsidRPr="00785A29">
        <w:rPr>
          <w:rFonts w:ascii="宋体" w:eastAsia="宋体" w:hAnsi="宋体" w:cs="Times New Roman"/>
          <w:b/>
          <w:bCs/>
          <w:kern w:val="2"/>
          <w:sz w:val="24"/>
          <w:u w:val="single"/>
        </w:rPr>
        <w:t>1</w:t>
      </w:r>
      <w:r w:rsidRPr="00785A29">
        <w:rPr>
          <w:rFonts w:ascii="宋体" w:eastAsia="宋体" w:hAnsi="宋体" w:cs="Times New Roman" w:hint="eastAsia"/>
          <w:b/>
          <w:bCs/>
          <w:kern w:val="2"/>
          <w:sz w:val="24"/>
          <w:u w:val="single"/>
        </w:rPr>
        <w:t xml:space="preserve">  </w:t>
      </w:r>
      <w:r w:rsidRPr="00785A29">
        <w:rPr>
          <w:rFonts w:ascii="宋体" w:eastAsia="宋体" w:hAnsi="宋体" w:cs="Times New Roman" w:hint="eastAsia"/>
          <w:b/>
          <w:bCs/>
          <w:kern w:val="2"/>
          <w:sz w:val="24"/>
        </w:rPr>
        <w:t>人；</w:t>
      </w:r>
    </w:p>
    <w:p w14:paraId="4EA5C33E" w14:textId="77777777" w:rsidR="00785A29" w:rsidRPr="00785A29" w:rsidRDefault="00785A29" w:rsidP="00785A29">
      <w:pPr>
        <w:topLinePunct/>
        <w:spacing w:line="360" w:lineRule="auto"/>
        <w:ind w:firstLineChars="200" w:firstLine="482"/>
        <w:rPr>
          <w:rFonts w:ascii="宋体" w:eastAsia="宋体" w:hAnsi="宋体" w:cs="Times New Roman" w:hint="eastAsia"/>
          <w:b/>
          <w:bCs/>
          <w:kern w:val="2"/>
          <w:sz w:val="24"/>
        </w:rPr>
      </w:pPr>
      <w:r w:rsidRPr="00785A29">
        <w:rPr>
          <w:rFonts w:ascii="宋体" w:eastAsia="宋体" w:hAnsi="宋体" w:cs="Times New Roman" w:hint="eastAsia"/>
          <w:b/>
          <w:bCs/>
          <w:kern w:val="2"/>
          <w:sz w:val="24"/>
        </w:rPr>
        <w:t>2.4.</w:t>
      </w:r>
      <w:r w:rsidRPr="00785A29">
        <w:rPr>
          <w:rFonts w:ascii="宋体" w:eastAsia="宋体" w:hAnsi="宋体" w:cs="Times New Roman"/>
          <w:b/>
          <w:bCs/>
          <w:kern w:val="2"/>
          <w:sz w:val="24"/>
        </w:rPr>
        <w:t>2住建行政</w:t>
      </w:r>
      <w:r w:rsidRPr="00785A29">
        <w:rPr>
          <w:rFonts w:ascii="宋体" w:eastAsia="宋体" w:hAnsi="宋体" w:cs="Times New Roman" w:hint="eastAsia"/>
          <w:b/>
          <w:bCs/>
          <w:kern w:val="2"/>
          <w:sz w:val="24"/>
        </w:rPr>
        <w:t>主管部门或其下属行政机构核发的专职安全生产管理人员</w:t>
      </w:r>
      <w:r w:rsidRPr="00785A29">
        <w:rPr>
          <w:rFonts w:ascii="宋体" w:eastAsia="宋体" w:hAnsi="宋体" w:cs="Times New Roman" w:hint="eastAsia"/>
          <w:b/>
          <w:bCs/>
          <w:kern w:val="2"/>
          <w:sz w:val="24"/>
        </w:rPr>
        <w:lastRenderedPageBreak/>
        <w:t>安全生产考核合格证书（C证）</w:t>
      </w:r>
      <w:r w:rsidRPr="00785A29">
        <w:rPr>
          <w:rFonts w:ascii="宋体" w:eastAsia="宋体" w:hAnsi="宋体" w:cs="Times New Roman" w:hint="eastAsia"/>
          <w:b/>
          <w:bCs/>
          <w:kern w:val="2"/>
          <w:sz w:val="24"/>
          <w:u w:val="single"/>
        </w:rPr>
        <w:t xml:space="preserve">  </w:t>
      </w:r>
      <w:r w:rsidRPr="00785A29">
        <w:rPr>
          <w:rFonts w:ascii="宋体" w:eastAsia="宋体" w:hAnsi="宋体" w:cs="Times New Roman"/>
          <w:b/>
          <w:bCs/>
          <w:kern w:val="2"/>
          <w:sz w:val="24"/>
          <w:u w:val="single"/>
        </w:rPr>
        <w:t>1</w:t>
      </w:r>
      <w:r w:rsidRPr="00785A29">
        <w:rPr>
          <w:rFonts w:ascii="宋体" w:eastAsia="宋体" w:hAnsi="宋体" w:cs="Times New Roman" w:hint="eastAsia"/>
          <w:b/>
          <w:bCs/>
          <w:kern w:val="2"/>
          <w:sz w:val="24"/>
          <w:u w:val="single"/>
        </w:rPr>
        <w:t xml:space="preserve">  </w:t>
      </w:r>
      <w:r w:rsidRPr="00785A29">
        <w:rPr>
          <w:rFonts w:ascii="宋体" w:eastAsia="宋体" w:hAnsi="宋体" w:cs="Times New Roman" w:hint="eastAsia"/>
          <w:b/>
          <w:bCs/>
          <w:kern w:val="2"/>
          <w:sz w:val="24"/>
        </w:rPr>
        <w:t>人；</w:t>
      </w:r>
    </w:p>
    <w:p w14:paraId="483FF345" w14:textId="77777777" w:rsidR="00785A29" w:rsidRPr="00785A29" w:rsidRDefault="00785A29" w:rsidP="00785A29">
      <w:pPr>
        <w:topLinePunct/>
        <w:spacing w:line="360" w:lineRule="auto"/>
        <w:ind w:firstLineChars="200" w:firstLine="482"/>
        <w:rPr>
          <w:rFonts w:ascii="宋体" w:eastAsia="宋体" w:hAnsi="宋体" w:cs="Times New Roman" w:hint="eastAsia"/>
          <w:b/>
          <w:bCs/>
          <w:kern w:val="2"/>
          <w:sz w:val="24"/>
        </w:rPr>
      </w:pPr>
      <w:r w:rsidRPr="00785A29">
        <w:rPr>
          <w:rFonts w:ascii="宋体" w:eastAsia="宋体" w:hAnsi="宋体" w:cs="Times New Roman" w:hint="eastAsia"/>
          <w:b/>
          <w:bCs/>
          <w:kern w:val="2"/>
          <w:sz w:val="24"/>
        </w:rPr>
        <w:t>2</w:t>
      </w:r>
      <w:r w:rsidRPr="00785A29">
        <w:rPr>
          <w:rFonts w:ascii="宋体" w:eastAsia="宋体" w:hAnsi="宋体" w:cs="Times New Roman"/>
          <w:b/>
          <w:bCs/>
          <w:kern w:val="2"/>
          <w:sz w:val="24"/>
        </w:rPr>
        <w:t>.5</w:t>
      </w:r>
      <w:r w:rsidRPr="00785A29">
        <w:rPr>
          <w:rFonts w:ascii="宋体" w:eastAsia="宋体" w:hAnsi="宋体" w:cs="Times New Roman" w:hint="eastAsia"/>
          <w:b/>
          <w:bCs/>
          <w:kern w:val="2"/>
          <w:sz w:val="24"/>
        </w:rPr>
        <w:t>本项目接受代理商投标，若投标人为代理商则须提供制造商针对本项目的唯一授权函。</w:t>
      </w:r>
      <w:r w:rsidRPr="00785A29">
        <w:rPr>
          <w:rFonts w:ascii="宋体" w:eastAsia="宋体" w:hAnsi="宋体" w:cs="Times New Roman"/>
          <w:b/>
          <w:bCs/>
          <w:kern w:val="2"/>
          <w:sz w:val="24"/>
        </w:rPr>
        <w:t>制造商和其授权的代理商不</w:t>
      </w:r>
      <w:r w:rsidRPr="00785A29">
        <w:rPr>
          <w:rFonts w:ascii="宋体" w:eastAsia="宋体" w:hAnsi="宋体" w:cs="Times New Roman" w:hint="eastAsia"/>
          <w:b/>
          <w:bCs/>
          <w:kern w:val="2"/>
          <w:sz w:val="24"/>
        </w:rPr>
        <w:t>得</w:t>
      </w:r>
      <w:r w:rsidRPr="00785A29">
        <w:rPr>
          <w:rFonts w:ascii="宋体" w:eastAsia="宋体" w:hAnsi="宋体" w:cs="Times New Roman"/>
          <w:b/>
          <w:bCs/>
          <w:kern w:val="2"/>
          <w:sz w:val="24"/>
        </w:rPr>
        <w:t>同时参与本项目投标</w:t>
      </w:r>
      <w:r w:rsidRPr="00785A29">
        <w:rPr>
          <w:rFonts w:ascii="宋体" w:eastAsia="宋体" w:hAnsi="宋体" w:cs="Times New Roman" w:hint="eastAsia"/>
          <w:b/>
          <w:bCs/>
          <w:kern w:val="2"/>
          <w:sz w:val="24"/>
        </w:rPr>
        <w:t>，否则相关投标均被否决。</w:t>
      </w:r>
    </w:p>
    <w:p w14:paraId="58647E6C" w14:textId="77777777" w:rsidR="00785A29" w:rsidRPr="00785A29" w:rsidRDefault="00785A29" w:rsidP="00785A29">
      <w:pPr>
        <w:topLinePunct/>
        <w:spacing w:line="360" w:lineRule="auto"/>
        <w:ind w:firstLineChars="200" w:firstLine="480"/>
        <w:rPr>
          <w:rFonts w:ascii="宋体" w:eastAsia="宋体" w:hAnsi="宋体" w:cs="Times New Roman" w:hint="eastAsia"/>
          <w:kern w:val="2"/>
          <w:sz w:val="24"/>
        </w:rPr>
      </w:pPr>
      <w:r w:rsidRPr="00785A29">
        <w:rPr>
          <w:rFonts w:ascii="宋体" w:eastAsia="宋体" w:hAnsi="宋体" w:cs="Times New Roman" w:hint="eastAsia"/>
          <w:kern w:val="2"/>
          <w:sz w:val="24"/>
        </w:rPr>
        <w:t>2.</w:t>
      </w:r>
      <w:r w:rsidRPr="00785A29">
        <w:rPr>
          <w:rFonts w:ascii="宋体" w:eastAsia="宋体" w:hAnsi="宋体" w:cs="Times New Roman"/>
          <w:kern w:val="2"/>
          <w:sz w:val="24"/>
        </w:rPr>
        <w:t>6</w:t>
      </w:r>
      <w:r w:rsidRPr="00785A29">
        <w:rPr>
          <w:rFonts w:ascii="宋体" w:eastAsia="宋体" w:hAnsi="宋体" w:cs="Times New Roman" w:hint="eastAsia"/>
          <w:kern w:val="2"/>
          <w:sz w:val="24"/>
        </w:rPr>
        <w:t>本项目不接受联合体投标。</w:t>
      </w:r>
    </w:p>
    <w:p w14:paraId="2252E5B4" w14:textId="77777777" w:rsidR="00785A29" w:rsidRPr="00785A29" w:rsidRDefault="00785A29" w:rsidP="00785A29">
      <w:pPr>
        <w:topLinePunct/>
        <w:spacing w:line="360" w:lineRule="auto"/>
        <w:ind w:firstLineChars="200" w:firstLine="480"/>
        <w:rPr>
          <w:rFonts w:ascii="宋体" w:eastAsia="宋体" w:hAnsi="宋体" w:cs="Times New Roman" w:hint="eastAsia"/>
          <w:kern w:val="2"/>
          <w:sz w:val="24"/>
        </w:rPr>
      </w:pPr>
      <w:r w:rsidRPr="00785A29">
        <w:rPr>
          <w:rFonts w:ascii="宋体" w:eastAsia="宋体" w:hAnsi="宋体" w:cs="Times New Roman" w:hint="eastAsia"/>
          <w:kern w:val="2"/>
          <w:sz w:val="24"/>
        </w:rPr>
        <w:t>2.</w:t>
      </w:r>
      <w:r w:rsidRPr="00785A29">
        <w:rPr>
          <w:rFonts w:ascii="宋体" w:eastAsia="宋体" w:hAnsi="宋体" w:cs="Times New Roman"/>
          <w:kern w:val="2"/>
          <w:sz w:val="24"/>
        </w:rPr>
        <w:t>7</w:t>
      </w:r>
      <w:r w:rsidRPr="00785A29">
        <w:rPr>
          <w:rFonts w:ascii="宋体" w:eastAsia="宋体" w:hAnsi="宋体" w:cs="Times New Roman" w:hint="eastAsia"/>
          <w:kern w:val="2"/>
          <w:sz w:val="24"/>
        </w:rPr>
        <w:t>投标人的法定代表人或单位负责人为同一人或者存在控股、管理关系的不同单位，不得参加同</w:t>
      </w:r>
      <w:proofErr w:type="gramStart"/>
      <w:r w:rsidRPr="00785A29">
        <w:rPr>
          <w:rFonts w:ascii="宋体" w:eastAsia="宋体" w:hAnsi="宋体" w:cs="Times New Roman" w:hint="eastAsia"/>
          <w:kern w:val="2"/>
          <w:sz w:val="24"/>
        </w:rPr>
        <w:t>一标包投标</w:t>
      </w:r>
      <w:proofErr w:type="gramEnd"/>
      <w:r w:rsidRPr="00785A29">
        <w:rPr>
          <w:rFonts w:ascii="宋体" w:eastAsia="宋体" w:hAnsi="宋体" w:cs="Times New Roman" w:hint="eastAsia"/>
          <w:kern w:val="2"/>
          <w:sz w:val="24"/>
        </w:rPr>
        <w:t>或者未</w:t>
      </w:r>
      <w:proofErr w:type="gramStart"/>
      <w:r w:rsidRPr="00785A29">
        <w:rPr>
          <w:rFonts w:ascii="宋体" w:eastAsia="宋体" w:hAnsi="宋体" w:cs="Times New Roman" w:hint="eastAsia"/>
          <w:kern w:val="2"/>
          <w:sz w:val="24"/>
        </w:rPr>
        <w:t>划分标包的</w:t>
      </w:r>
      <w:proofErr w:type="gramEnd"/>
      <w:r w:rsidRPr="00785A29">
        <w:rPr>
          <w:rFonts w:ascii="宋体" w:eastAsia="宋体" w:hAnsi="宋体" w:cs="Times New Roman" w:hint="eastAsia"/>
          <w:kern w:val="2"/>
          <w:sz w:val="24"/>
        </w:rPr>
        <w:t>同一招标项目投标。</w:t>
      </w:r>
    </w:p>
    <w:p w14:paraId="6142F684" w14:textId="77777777" w:rsidR="00785A29" w:rsidRPr="00785A29" w:rsidRDefault="00785A29" w:rsidP="00785A29">
      <w:pPr>
        <w:spacing w:line="440" w:lineRule="exact"/>
        <w:ind w:firstLineChars="200" w:firstLine="480"/>
        <w:rPr>
          <w:rFonts w:ascii="宋体" w:eastAsia="宋体" w:hAnsi="宋体" w:cs="Times New Roman"/>
          <w:kern w:val="2"/>
          <w:sz w:val="24"/>
        </w:rPr>
      </w:pPr>
      <w:r w:rsidRPr="00785A29">
        <w:rPr>
          <w:rFonts w:ascii="宋体" w:eastAsia="宋体" w:hAnsi="宋体" w:cs="Times New Roman" w:hint="eastAsia"/>
          <w:kern w:val="2"/>
          <w:sz w:val="24"/>
        </w:rPr>
        <w:t>2.</w:t>
      </w:r>
      <w:r w:rsidRPr="00785A29">
        <w:rPr>
          <w:rFonts w:ascii="宋体" w:eastAsia="宋体" w:hAnsi="宋体" w:cs="Times New Roman"/>
          <w:kern w:val="2"/>
          <w:sz w:val="24"/>
        </w:rPr>
        <w:t>8</w:t>
      </w:r>
      <w:r w:rsidRPr="00785A29">
        <w:rPr>
          <w:rFonts w:ascii="宋体" w:eastAsia="宋体" w:hAnsi="宋体" w:cs="Times New Roman" w:hint="eastAsia"/>
          <w:kern w:val="2"/>
          <w:sz w:val="24"/>
        </w:rPr>
        <w:t>投标人不得存在下列情形之一：</w:t>
      </w:r>
    </w:p>
    <w:p w14:paraId="60F814C5" w14:textId="77777777" w:rsidR="00785A29" w:rsidRPr="00785A29" w:rsidRDefault="00785A29" w:rsidP="00785A29">
      <w:pPr>
        <w:topLinePunct/>
        <w:spacing w:line="360" w:lineRule="auto"/>
        <w:ind w:firstLineChars="200" w:firstLine="480"/>
        <w:rPr>
          <w:rFonts w:ascii="宋体" w:eastAsia="宋体" w:hAnsi="宋体" w:cs="Times New Roman"/>
          <w:kern w:val="2"/>
          <w:sz w:val="24"/>
        </w:rPr>
      </w:pPr>
      <w:r w:rsidRPr="00785A29">
        <w:rPr>
          <w:rFonts w:ascii="宋体" w:eastAsia="宋体" w:hAnsi="宋体" w:cs="Times New Roman" w:hint="eastAsia"/>
          <w:kern w:val="2"/>
          <w:sz w:val="24"/>
        </w:rPr>
        <w:t>（1）为招标人不具有独立法人资格的附属机构（单位）；</w:t>
      </w:r>
    </w:p>
    <w:p w14:paraId="2841BC35" w14:textId="77777777" w:rsidR="00785A29" w:rsidRPr="00785A29" w:rsidRDefault="00785A29" w:rsidP="00785A29">
      <w:pPr>
        <w:topLinePunct/>
        <w:spacing w:line="360" w:lineRule="auto"/>
        <w:ind w:firstLineChars="200" w:firstLine="496"/>
        <w:rPr>
          <w:rFonts w:ascii="宋体" w:eastAsia="宋体" w:hAnsi="宋体" w:cs="Times New Roman" w:hint="eastAsia"/>
          <w:kern w:val="2"/>
          <w:sz w:val="24"/>
        </w:rPr>
      </w:pPr>
      <w:r w:rsidRPr="00785A29">
        <w:rPr>
          <w:rFonts w:ascii="宋体" w:eastAsia="宋体" w:hAnsi="宋体" w:cs="Times New Roman" w:hint="eastAsia"/>
          <w:spacing w:val="4"/>
          <w:kern w:val="2"/>
          <w:sz w:val="24"/>
        </w:rPr>
        <w:t>（2）被</w:t>
      </w:r>
      <w:r w:rsidRPr="00785A29">
        <w:rPr>
          <w:rFonts w:ascii="宋体" w:eastAsia="宋体" w:hAnsi="宋体" w:cs="Times New Roman" w:hint="eastAsia"/>
          <w:kern w:val="2"/>
          <w:sz w:val="24"/>
        </w:rPr>
        <w:t>责令停产停业、暂扣或者吊销许可证、暂扣或者吊销执照；</w:t>
      </w:r>
    </w:p>
    <w:p w14:paraId="7CDE13A5" w14:textId="77777777" w:rsidR="00785A29" w:rsidRPr="00785A29" w:rsidRDefault="00785A29" w:rsidP="00785A29">
      <w:pPr>
        <w:topLinePunct/>
        <w:spacing w:line="360" w:lineRule="auto"/>
        <w:ind w:firstLineChars="200" w:firstLine="480"/>
        <w:rPr>
          <w:rFonts w:ascii="宋体" w:eastAsia="宋体" w:hAnsi="宋体" w:cs="Times New Roman" w:hint="eastAsia"/>
          <w:kern w:val="2"/>
          <w:sz w:val="24"/>
        </w:rPr>
      </w:pPr>
      <w:r w:rsidRPr="00785A29">
        <w:rPr>
          <w:rFonts w:ascii="宋体" w:eastAsia="宋体" w:hAnsi="宋体" w:cs="Times New Roman" w:hint="eastAsia"/>
          <w:kern w:val="2"/>
          <w:sz w:val="24"/>
        </w:rPr>
        <w:t>（3）被依法暂停或取消投标资格的；</w:t>
      </w:r>
    </w:p>
    <w:p w14:paraId="6EA48B56" w14:textId="77777777" w:rsidR="00785A29" w:rsidRPr="00785A29" w:rsidRDefault="00785A29" w:rsidP="00785A29">
      <w:pPr>
        <w:topLinePunct/>
        <w:spacing w:line="360" w:lineRule="auto"/>
        <w:ind w:firstLineChars="200" w:firstLine="480"/>
        <w:rPr>
          <w:rFonts w:ascii="宋体" w:eastAsia="宋体" w:hAnsi="宋体" w:cs="Times New Roman" w:hint="eastAsia"/>
          <w:kern w:val="2"/>
          <w:sz w:val="24"/>
        </w:rPr>
      </w:pPr>
      <w:r w:rsidRPr="00785A29">
        <w:rPr>
          <w:rFonts w:ascii="宋体" w:eastAsia="宋体" w:hAnsi="宋体" w:cs="Times New Roman" w:hint="eastAsia"/>
          <w:kern w:val="2"/>
          <w:sz w:val="24"/>
        </w:rPr>
        <w:t>（4）进入清算程序，或被宣告破产，或其他丧失履约能力的情形；</w:t>
      </w:r>
    </w:p>
    <w:p w14:paraId="39825FBF" w14:textId="77777777" w:rsidR="00785A29" w:rsidRPr="00785A29" w:rsidRDefault="00785A29" w:rsidP="00785A29">
      <w:pPr>
        <w:topLinePunct/>
        <w:spacing w:line="360" w:lineRule="auto"/>
        <w:ind w:firstLineChars="200" w:firstLine="480"/>
        <w:rPr>
          <w:rFonts w:ascii="宋体" w:eastAsia="宋体" w:hAnsi="宋体" w:cs="Times New Roman" w:hint="eastAsia"/>
          <w:kern w:val="2"/>
          <w:sz w:val="24"/>
        </w:rPr>
      </w:pPr>
      <w:r w:rsidRPr="00785A29">
        <w:rPr>
          <w:rFonts w:ascii="宋体" w:eastAsia="宋体" w:hAnsi="宋体" w:cs="Times New Roman" w:hint="eastAsia"/>
          <w:kern w:val="2"/>
          <w:sz w:val="24"/>
        </w:rPr>
        <w:t>（5）在最近三年内（自201</w:t>
      </w:r>
      <w:r w:rsidRPr="00785A29">
        <w:rPr>
          <w:rFonts w:ascii="宋体" w:eastAsia="宋体" w:hAnsi="宋体" w:cs="Times New Roman"/>
          <w:kern w:val="2"/>
          <w:sz w:val="24"/>
        </w:rPr>
        <w:t>9</w:t>
      </w:r>
      <w:r w:rsidRPr="00785A29">
        <w:rPr>
          <w:rFonts w:ascii="宋体" w:eastAsia="宋体" w:hAnsi="宋体" w:cs="Times New Roman" w:hint="eastAsia"/>
          <w:kern w:val="2"/>
          <w:sz w:val="24"/>
        </w:rPr>
        <w:t>年</w:t>
      </w:r>
      <w:r w:rsidRPr="00785A29">
        <w:rPr>
          <w:rFonts w:ascii="宋体" w:eastAsia="宋体" w:hAnsi="宋体" w:cs="Times New Roman"/>
          <w:kern w:val="2"/>
          <w:sz w:val="24"/>
        </w:rPr>
        <w:t>1</w:t>
      </w:r>
      <w:r w:rsidRPr="00785A29">
        <w:rPr>
          <w:rFonts w:ascii="宋体" w:eastAsia="宋体" w:hAnsi="宋体" w:cs="Times New Roman" w:hint="eastAsia"/>
          <w:kern w:val="2"/>
          <w:sz w:val="24"/>
        </w:rPr>
        <w:t xml:space="preserve">月1日起）被相关行业主管部门或司法机关认定有骗取中标、严重违约、重大工程质量或者安全问题的； </w:t>
      </w:r>
    </w:p>
    <w:p w14:paraId="59A005D1" w14:textId="77777777" w:rsidR="00785A29" w:rsidRPr="00785A29" w:rsidRDefault="00785A29" w:rsidP="00785A29">
      <w:pPr>
        <w:topLinePunct/>
        <w:spacing w:line="360" w:lineRule="auto"/>
        <w:ind w:firstLineChars="200" w:firstLine="480"/>
        <w:rPr>
          <w:rFonts w:ascii="宋体" w:eastAsia="宋体" w:hAnsi="宋体" w:cs="Times New Roman" w:hint="eastAsia"/>
          <w:kern w:val="2"/>
          <w:sz w:val="24"/>
        </w:rPr>
      </w:pPr>
      <w:r w:rsidRPr="00785A29">
        <w:rPr>
          <w:rFonts w:ascii="宋体" w:eastAsia="宋体" w:hAnsi="宋体" w:cs="Times New Roman" w:hint="eastAsia"/>
          <w:kern w:val="2"/>
          <w:sz w:val="24"/>
        </w:rPr>
        <w:t>（</w:t>
      </w:r>
      <w:r w:rsidRPr="00785A29">
        <w:rPr>
          <w:rFonts w:ascii="宋体" w:eastAsia="宋体" w:hAnsi="宋体" w:cs="Times New Roman"/>
          <w:kern w:val="2"/>
          <w:sz w:val="24"/>
        </w:rPr>
        <w:t>6</w:t>
      </w:r>
      <w:r w:rsidRPr="00785A29">
        <w:rPr>
          <w:rFonts w:ascii="宋体" w:eastAsia="宋体" w:hAnsi="宋体" w:cs="Times New Roman" w:hint="eastAsia"/>
          <w:kern w:val="2"/>
          <w:sz w:val="24"/>
        </w:rPr>
        <w:t>）在最近五年内（自201</w:t>
      </w:r>
      <w:r w:rsidRPr="00785A29">
        <w:rPr>
          <w:rFonts w:ascii="宋体" w:eastAsia="宋体" w:hAnsi="宋体" w:cs="Times New Roman"/>
          <w:kern w:val="2"/>
          <w:sz w:val="24"/>
        </w:rPr>
        <w:t>7</w:t>
      </w:r>
      <w:r w:rsidRPr="00785A29">
        <w:rPr>
          <w:rFonts w:ascii="宋体" w:eastAsia="宋体" w:hAnsi="宋体" w:cs="Times New Roman" w:hint="eastAsia"/>
          <w:kern w:val="2"/>
          <w:sz w:val="24"/>
        </w:rPr>
        <w:t>年</w:t>
      </w:r>
      <w:r w:rsidRPr="00785A29">
        <w:rPr>
          <w:rFonts w:ascii="宋体" w:eastAsia="宋体" w:hAnsi="宋体" w:cs="Times New Roman"/>
          <w:kern w:val="2"/>
          <w:sz w:val="24"/>
        </w:rPr>
        <w:t>1</w:t>
      </w:r>
      <w:r w:rsidRPr="00785A29">
        <w:rPr>
          <w:rFonts w:ascii="宋体" w:eastAsia="宋体" w:hAnsi="宋体" w:cs="Times New Roman" w:hint="eastAsia"/>
          <w:kern w:val="2"/>
          <w:sz w:val="24"/>
        </w:rPr>
        <w:t>月1日起）被判处单位行贿罪，且行贿行为与采购活动相关的（以“中国裁判文书网”的生效判决为准）；</w:t>
      </w:r>
    </w:p>
    <w:p w14:paraId="6B0BFE30" w14:textId="77777777" w:rsidR="00785A29" w:rsidRPr="00785A29" w:rsidRDefault="00785A29" w:rsidP="00785A29">
      <w:pPr>
        <w:topLinePunct/>
        <w:spacing w:line="360" w:lineRule="auto"/>
        <w:ind w:firstLineChars="200" w:firstLine="480"/>
        <w:rPr>
          <w:rFonts w:ascii="宋体" w:eastAsia="宋体" w:hAnsi="宋体" w:cs="Times New Roman" w:hint="eastAsia"/>
          <w:kern w:val="2"/>
          <w:sz w:val="24"/>
        </w:rPr>
      </w:pPr>
      <w:r w:rsidRPr="00785A29">
        <w:rPr>
          <w:rFonts w:ascii="宋体" w:eastAsia="宋体" w:hAnsi="宋体" w:cs="Times New Roman" w:hint="eastAsia"/>
          <w:kern w:val="2"/>
          <w:sz w:val="24"/>
        </w:rPr>
        <w:t>（</w:t>
      </w:r>
      <w:r w:rsidRPr="00785A29">
        <w:rPr>
          <w:rFonts w:ascii="宋体" w:eastAsia="宋体" w:hAnsi="宋体" w:cs="Times New Roman"/>
          <w:kern w:val="2"/>
          <w:sz w:val="24"/>
        </w:rPr>
        <w:t>7</w:t>
      </w:r>
      <w:r w:rsidRPr="00785A29">
        <w:rPr>
          <w:rFonts w:ascii="宋体" w:eastAsia="宋体" w:hAnsi="宋体" w:cs="Times New Roman" w:hint="eastAsia"/>
          <w:kern w:val="2"/>
          <w:sz w:val="24"/>
        </w:rPr>
        <w:t>）在最近五年内（自201</w:t>
      </w:r>
      <w:r w:rsidRPr="00785A29">
        <w:rPr>
          <w:rFonts w:ascii="宋体" w:eastAsia="宋体" w:hAnsi="宋体" w:cs="Times New Roman"/>
          <w:kern w:val="2"/>
          <w:sz w:val="24"/>
        </w:rPr>
        <w:t>7</w:t>
      </w:r>
      <w:r w:rsidRPr="00785A29">
        <w:rPr>
          <w:rFonts w:ascii="宋体" w:eastAsia="宋体" w:hAnsi="宋体" w:cs="Times New Roman" w:hint="eastAsia"/>
          <w:kern w:val="2"/>
          <w:sz w:val="24"/>
        </w:rPr>
        <w:t>年</w:t>
      </w:r>
      <w:r w:rsidRPr="00785A29">
        <w:rPr>
          <w:rFonts w:ascii="宋体" w:eastAsia="宋体" w:hAnsi="宋体" w:cs="Times New Roman"/>
          <w:kern w:val="2"/>
          <w:sz w:val="24"/>
        </w:rPr>
        <w:t>1</w:t>
      </w:r>
      <w:r w:rsidRPr="00785A29">
        <w:rPr>
          <w:rFonts w:ascii="宋体" w:eastAsia="宋体" w:hAnsi="宋体" w:cs="Times New Roman" w:hint="eastAsia"/>
          <w:kern w:val="2"/>
          <w:sz w:val="24"/>
        </w:rPr>
        <w:t>月1日起）被判处合同诈骗罪的（以“中国裁判文书网”的生效判决为准）；</w:t>
      </w:r>
    </w:p>
    <w:p w14:paraId="46235A6B" w14:textId="77777777" w:rsidR="00785A29" w:rsidRPr="00785A29" w:rsidRDefault="00785A29" w:rsidP="00785A29">
      <w:pPr>
        <w:topLinePunct/>
        <w:spacing w:line="360" w:lineRule="auto"/>
        <w:ind w:firstLineChars="200" w:firstLine="480"/>
        <w:rPr>
          <w:rFonts w:ascii="宋体" w:eastAsia="宋体" w:hAnsi="宋体" w:cs="Times New Roman" w:hint="eastAsia"/>
          <w:kern w:val="2"/>
          <w:sz w:val="24"/>
        </w:rPr>
      </w:pPr>
      <w:r w:rsidRPr="00785A29">
        <w:rPr>
          <w:rFonts w:ascii="宋体" w:eastAsia="宋体" w:hAnsi="宋体" w:cs="Times New Roman" w:hint="eastAsia"/>
          <w:kern w:val="2"/>
          <w:sz w:val="24"/>
        </w:rPr>
        <w:t>（</w:t>
      </w:r>
      <w:r w:rsidRPr="00785A29">
        <w:rPr>
          <w:rFonts w:ascii="宋体" w:eastAsia="宋体" w:hAnsi="宋体" w:cs="Times New Roman"/>
          <w:kern w:val="2"/>
          <w:sz w:val="24"/>
        </w:rPr>
        <w:t>8</w:t>
      </w:r>
      <w:r w:rsidRPr="00785A29">
        <w:rPr>
          <w:rFonts w:ascii="宋体" w:eastAsia="宋体" w:hAnsi="宋体" w:cs="Times New Roman" w:hint="eastAsia"/>
          <w:kern w:val="2"/>
          <w:sz w:val="24"/>
        </w:rPr>
        <w:t>）被最高人民法院认定为失信被执行人的(以“信用中国”网站（www.creditchina.gov.cn）或各级信用信息共享平台公布的失信被执行人名单为准)，已执行完毕或不再执行的除外；</w:t>
      </w:r>
    </w:p>
    <w:p w14:paraId="555092C3" w14:textId="77777777" w:rsidR="00785A29" w:rsidRPr="00785A29" w:rsidRDefault="00785A29" w:rsidP="00785A29">
      <w:pPr>
        <w:topLinePunct/>
        <w:spacing w:line="360" w:lineRule="auto"/>
        <w:ind w:firstLineChars="200" w:firstLine="480"/>
        <w:rPr>
          <w:rFonts w:ascii="宋体" w:eastAsia="宋体" w:hAnsi="宋体" w:cs="Times New Roman" w:hint="eastAsia"/>
          <w:kern w:val="2"/>
          <w:sz w:val="24"/>
        </w:rPr>
      </w:pPr>
      <w:r w:rsidRPr="00785A29">
        <w:rPr>
          <w:rFonts w:ascii="宋体" w:eastAsia="宋体" w:hAnsi="宋体" w:cs="Times New Roman" w:hint="eastAsia"/>
          <w:kern w:val="2"/>
          <w:sz w:val="24"/>
        </w:rPr>
        <w:t>（</w:t>
      </w:r>
      <w:r w:rsidRPr="00785A29">
        <w:rPr>
          <w:rFonts w:ascii="宋体" w:eastAsia="宋体" w:hAnsi="宋体" w:cs="Times New Roman"/>
          <w:kern w:val="2"/>
          <w:sz w:val="24"/>
        </w:rPr>
        <w:t>9</w:t>
      </w:r>
      <w:r w:rsidRPr="00785A29">
        <w:rPr>
          <w:rFonts w:ascii="宋体" w:eastAsia="宋体" w:hAnsi="宋体" w:cs="Times New Roman" w:hint="eastAsia"/>
          <w:kern w:val="2"/>
          <w:sz w:val="24"/>
        </w:rPr>
        <w:t>）其他按照《中国电信供应商不良行为管理规则》及处理结果，应对投标人及产品品类在本项目中执行禁止采购处理措施的。同一标段或未划分标段的同一招标项目涉及多个产品评估品类的，投标人及其任</w:t>
      </w:r>
      <w:proofErr w:type="gramStart"/>
      <w:r w:rsidRPr="00785A29">
        <w:rPr>
          <w:rFonts w:ascii="宋体" w:eastAsia="宋体" w:hAnsi="宋体" w:cs="Times New Roman" w:hint="eastAsia"/>
          <w:kern w:val="2"/>
          <w:sz w:val="24"/>
        </w:rPr>
        <w:t>一</w:t>
      </w:r>
      <w:proofErr w:type="gramEnd"/>
      <w:r w:rsidRPr="00785A29">
        <w:rPr>
          <w:rFonts w:ascii="宋体" w:eastAsia="宋体" w:hAnsi="宋体" w:cs="Times New Roman" w:hint="eastAsia"/>
          <w:kern w:val="2"/>
          <w:sz w:val="24"/>
        </w:rPr>
        <w:t>投标产品品类涉及相关禁止采购处理结果的，该标段或招标项目应适用相关的禁止采购处理措施。</w:t>
      </w:r>
    </w:p>
    <w:p w14:paraId="0F1B1F28" w14:textId="77777777" w:rsidR="00785A29" w:rsidRPr="00785A29" w:rsidRDefault="00785A29" w:rsidP="00785A29">
      <w:pPr>
        <w:topLinePunct/>
        <w:spacing w:line="360" w:lineRule="auto"/>
        <w:ind w:firstLineChars="200" w:firstLine="480"/>
        <w:rPr>
          <w:rFonts w:ascii="宋体" w:eastAsia="宋体" w:hAnsi="宋体" w:cs="Times New Roman"/>
          <w:kern w:val="2"/>
          <w:sz w:val="24"/>
        </w:rPr>
      </w:pPr>
      <w:r w:rsidRPr="00785A29">
        <w:rPr>
          <w:rFonts w:ascii="宋体" w:eastAsia="宋体" w:hAnsi="宋体" w:cs="Times New Roman" w:hint="eastAsia"/>
          <w:kern w:val="2"/>
          <w:sz w:val="24"/>
        </w:rPr>
        <w:t>2.</w:t>
      </w:r>
      <w:r w:rsidRPr="00785A29">
        <w:rPr>
          <w:rFonts w:ascii="宋体" w:eastAsia="宋体" w:hAnsi="宋体" w:cs="Times New Roman"/>
          <w:kern w:val="2"/>
          <w:sz w:val="24"/>
        </w:rPr>
        <w:t>9</w:t>
      </w:r>
      <w:r w:rsidRPr="00785A29">
        <w:rPr>
          <w:rFonts w:ascii="宋体" w:eastAsia="宋体" w:hAnsi="宋体" w:cs="Times New Roman" w:hint="eastAsia"/>
          <w:kern w:val="2"/>
          <w:sz w:val="24"/>
        </w:rPr>
        <w:t>遵守《中华人民共和国招标投标法》、《中华人民共和国招标投标法实施条例》、工信部《通信工程建设项目招标投标管理办法》等国家法律法规。</w:t>
      </w:r>
    </w:p>
    <w:p w14:paraId="1E86EC9E" w14:textId="77777777" w:rsidR="00785A29" w:rsidRPr="00785A29" w:rsidRDefault="00785A29" w:rsidP="00785A29">
      <w:pPr>
        <w:topLinePunct/>
        <w:spacing w:line="360" w:lineRule="auto"/>
        <w:ind w:firstLineChars="200" w:firstLine="480"/>
        <w:rPr>
          <w:rFonts w:ascii="宋体" w:eastAsia="宋体" w:hAnsi="宋体" w:cs="Times New Roman" w:hint="eastAsia"/>
          <w:kern w:val="2"/>
          <w:sz w:val="24"/>
        </w:rPr>
      </w:pPr>
      <w:r w:rsidRPr="00785A29">
        <w:rPr>
          <w:rFonts w:ascii="宋体" w:eastAsia="宋体" w:hAnsi="宋体" w:cs="Times New Roman" w:hint="eastAsia"/>
          <w:kern w:val="2"/>
          <w:sz w:val="24"/>
        </w:rPr>
        <w:t xml:space="preserve">投标人是代理商的，本条所指的投标人也包括其所代理的制造商； </w:t>
      </w:r>
    </w:p>
    <w:p w14:paraId="39302DE2" w14:textId="77777777" w:rsidR="00785A29" w:rsidRPr="00785A29" w:rsidRDefault="00785A29" w:rsidP="00785A29">
      <w:pPr>
        <w:spacing w:line="377" w:lineRule="auto"/>
        <w:outlineLvl w:val="1"/>
        <w:rPr>
          <w:rFonts w:ascii="宋体" w:eastAsia="宋体" w:hAnsi="宋体" w:cs="Times New Roman"/>
          <w:kern w:val="2"/>
          <w:sz w:val="24"/>
          <w:szCs w:val="24"/>
        </w:rPr>
      </w:pPr>
      <w:bookmarkStart w:id="17" w:name="_Toc101446785"/>
      <w:r w:rsidRPr="00785A29">
        <w:rPr>
          <w:rFonts w:ascii="宋体" w:eastAsia="宋体" w:hAnsi="宋体" w:cs="Times New Roman" w:hint="eastAsia"/>
          <w:kern w:val="2"/>
          <w:sz w:val="24"/>
          <w:szCs w:val="24"/>
        </w:rPr>
        <w:t>3．资格审查方法</w:t>
      </w:r>
      <w:bookmarkEnd w:id="11"/>
      <w:bookmarkEnd w:id="12"/>
      <w:bookmarkEnd w:id="13"/>
      <w:bookmarkEnd w:id="14"/>
      <w:bookmarkEnd w:id="15"/>
      <w:bookmarkEnd w:id="16"/>
      <w:bookmarkEnd w:id="17"/>
    </w:p>
    <w:p w14:paraId="085D11B2" w14:textId="77777777" w:rsidR="00785A29" w:rsidRPr="00785A29" w:rsidRDefault="00785A29" w:rsidP="00785A29">
      <w:pPr>
        <w:topLinePunct/>
        <w:spacing w:line="360" w:lineRule="auto"/>
        <w:ind w:firstLineChars="200" w:firstLine="480"/>
        <w:rPr>
          <w:rFonts w:ascii="宋体" w:eastAsia="宋体" w:hAnsi="宋体" w:cs="Times New Roman"/>
          <w:kern w:val="2"/>
          <w:sz w:val="24"/>
        </w:rPr>
      </w:pPr>
      <w:r w:rsidRPr="00785A29">
        <w:rPr>
          <w:rFonts w:ascii="宋体" w:eastAsia="宋体" w:hAnsi="宋体" w:cs="Times New Roman" w:hint="eastAsia"/>
          <w:kern w:val="2"/>
          <w:sz w:val="24"/>
        </w:rPr>
        <w:t>本项目将进行资格后审，资格审查标准和内容见招标文件第三章“评标办法”，</w:t>
      </w:r>
      <w:r w:rsidRPr="00785A29">
        <w:rPr>
          <w:rFonts w:ascii="宋体" w:eastAsia="宋体" w:hAnsi="宋体" w:cs="Times New Roman" w:hint="eastAsia"/>
          <w:kern w:val="2"/>
          <w:sz w:val="24"/>
        </w:rPr>
        <w:lastRenderedPageBreak/>
        <w:t>凡未通过资格后审的投标人，其投标将被否决。</w:t>
      </w:r>
    </w:p>
    <w:p w14:paraId="757C7DED" w14:textId="77777777" w:rsidR="00785A29" w:rsidRPr="00785A29" w:rsidRDefault="00785A29" w:rsidP="00785A29">
      <w:pPr>
        <w:spacing w:line="377" w:lineRule="auto"/>
        <w:outlineLvl w:val="1"/>
        <w:rPr>
          <w:rFonts w:ascii="宋体" w:eastAsia="宋体" w:hAnsi="宋体" w:cs="Times New Roman"/>
          <w:b/>
          <w:color w:val="FF0000"/>
          <w:kern w:val="2"/>
          <w:sz w:val="24"/>
        </w:rPr>
      </w:pPr>
      <w:bookmarkStart w:id="18" w:name="_Toc478565624"/>
      <w:bookmarkStart w:id="19" w:name="_Toc478565987"/>
      <w:bookmarkStart w:id="20" w:name="_Toc478566179"/>
      <w:bookmarkStart w:id="21" w:name="_Toc101446786"/>
      <w:r w:rsidRPr="00785A29">
        <w:rPr>
          <w:rFonts w:ascii="宋体" w:eastAsia="宋体" w:hAnsi="宋体" w:cs="Times New Roman" w:hint="eastAsia"/>
          <w:kern w:val="2"/>
          <w:sz w:val="24"/>
          <w:szCs w:val="24"/>
        </w:rPr>
        <w:t>4．招标文件的获取</w:t>
      </w:r>
      <w:bookmarkEnd w:id="21"/>
    </w:p>
    <w:p w14:paraId="43F7EA01" w14:textId="77777777" w:rsidR="00785A29" w:rsidRPr="00785A29" w:rsidRDefault="00785A29" w:rsidP="00785A29">
      <w:pPr>
        <w:topLinePunct/>
        <w:spacing w:line="360" w:lineRule="auto"/>
        <w:ind w:firstLineChars="200" w:firstLine="480"/>
        <w:rPr>
          <w:rFonts w:ascii="宋体" w:eastAsia="宋体" w:hAnsi="宋体" w:cs="Times New Roman"/>
          <w:kern w:val="2"/>
          <w:sz w:val="24"/>
          <w:szCs w:val="24"/>
        </w:rPr>
      </w:pPr>
      <w:r w:rsidRPr="00785A29">
        <w:rPr>
          <w:rFonts w:ascii="宋体" w:eastAsia="宋体" w:hAnsi="宋体" w:cs="Times New Roman" w:hint="eastAsia"/>
          <w:kern w:val="2"/>
          <w:sz w:val="24"/>
          <w:szCs w:val="24"/>
        </w:rPr>
        <w:t>4.1  招标</w:t>
      </w:r>
      <w:r w:rsidRPr="00785A29">
        <w:rPr>
          <w:rFonts w:ascii="宋体" w:eastAsia="宋体" w:hAnsi="宋体" w:cs="Times New Roman" w:hint="eastAsia"/>
          <w:spacing w:val="2"/>
          <w:kern w:val="2"/>
          <w:sz w:val="24"/>
        </w:rPr>
        <w:t>文</w:t>
      </w:r>
      <w:r w:rsidRPr="00785A29">
        <w:rPr>
          <w:rFonts w:ascii="宋体" w:eastAsia="宋体" w:hAnsi="宋体" w:cs="Times New Roman" w:hint="eastAsia"/>
          <w:kern w:val="2"/>
          <w:sz w:val="24"/>
        </w:rPr>
        <w:t>件获取时间:【202</w:t>
      </w:r>
      <w:r w:rsidRPr="00785A29">
        <w:rPr>
          <w:rFonts w:ascii="宋体" w:eastAsia="宋体" w:hAnsi="宋体" w:cs="Times New Roman"/>
          <w:kern w:val="2"/>
          <w:sz w:val="24"/>
        </w:rPr>
        <w:t>2</w:t>
      </w:r>
      <w:r w:rsidRPr="00785A29">
        <w:rPr>
          <w:rFonts w:ascii="宋体" w:eastAsia="宋体" w:hAnsi="宋体" w:cs="Times New Roman" w:hint="eastAsia"/>
          <w:kern w:val="2"/>
          <w:sz w:val="24"/>
        </w:rPr>
        <w:t>年</w:t>
      </w:r>
      <w:r w:rsidRPr="00785A29">
        <w:rPr>
          <w:rFonts w:ascii="宋体" w:eastAsia="宋体" w:hAnsi="宋体" w:cs="Times New Roman"/>
          <w:kern w:val="2"/>
          <w:sz w:val="24"/>
        </w:rPr>
        <w:t>6</w:t>
      </w:r>
      <w:r w:rsidRPr="00785A29">
        <w:rPr>
          <w:rFonts w:ascii="宋体" w:eastAsia="宋体" w:hAnsi="宋体" w:cs="Times New Roman" w:hint="eastAsia"/>
          <w:kern w:val="2"/>
          <w:sz w:val="24"/>
        </w:rPr>
        <w:t>月</w:t>
      </w:r>
      <w:r w:rsidRPr="00785A29">
        <w:rPr>
          <w:rFonts w:ascii="宋体" w:eastAsia="宋体" w:hAnsi="宋体" w:cs="Times New Roman"/>
          <w:kern w:val="2"/>
          <w:sz w:val="24"/>
        </w:rPr>
        <w:t>9</w:t>
      </w:r>
      <w:r w:rsidRPr="00785A29">
        <w:rPr>
          <w:rFonts w:ascii="宋体" w:eastAsia="宋体" w:hAnsi="宋体" w:cs="Times New Roman" w:hint="eastAsia"/>
          <w:kern w:val="2"/>
          <w:sz w:val="24"/>
        </w:rPr>
        <w:t>日0</w:t>
      </w:r>
      <w:r w:rsidRPr="00785A29">
        <w:rPr>
          <w:rFonts w:ascii="宋体" w:eastAsia="宋体" w:hAnsi="宋体" w:cs="Times New Roman"/>
          <w:kern w:val="2"/>
          <w:sz w:val="24"/>
        </w:rPr>
        <w:t>8</w:t>
      </w:r>
      <w:r w:rsidRPr="00785A29">
        <w:rPr>
          <w:rFonts w:ascii="宋体" w:eastAsia="宋体" w:hAnsi="宋体" w:cs="Times New Roman" w:hint="eastAsia"/>
          <w:kern w:val="2"/>
          <w:sz w:val="24"/>
        </w:rPr>
        <w:t>时</w:t>
      </w:r>
      <w:r w:rsidRPr="00785A29">
        <w:rPr>
          <w:rFonts w:ascii="宋体" w:eastAsia="宋体" w:hAnsi="宋体" w:cs="Times New Roman"/>
          <w:kern w:val="2"/>
          <w:sz w:val="24"/>
        </w:rPr>
        <w:t>3</w:t>
      </w:r>
      <w:r w:rsidRPr="00785A29">
        <w:rPr>
          <w:rFonts w:ascii="宋体" w:eastAsia="宋体" w:hAnsi="宋体" w:cs="Times New Roman" w:hint="eastAsia"/>
          <w:kern w:val="2"/>
          <w:sz w:val="24"/>
        </w:rPr>
        <w:t>0分至202</w:t>
      </w:r>
      <w:r w:rsidRPr="00785A29">
        <w:rPr>
          <w:rFonts w:ascii="宋体" w:eastAsia="宋体" w:hAnsi="宋体" w:cs="Times New Roman"/>
          <w:kern w:val="2"/>
          <w:sz w:val="24"/>
        </w:rPr>
        <w:t>2</w:t>
      </w:r>
      <w:r w:rsidRPr="00785A29">
        <w:rPr>
          <w:rFonts w:ascii="宋体" w:eastAsia="宋体" w:hAnsi="宋体" w:cs="Times New Roman" w:hint="eastAsia"/>
          <w:kern w:val="2"/>
          <w:sz w:val="24"/>
        </w:rPr>
        <w:t>年</w:t>
      </w:r>
      <w:r w:rsidRPr="00785A29">
        <w:rPr>
          <w:rFonts w:ascii="宋体" w:eastAsia="宋体" w:hAnsi="宋体" w:cs="Times New Roman"/>
          <w:kern w:val="2"/>
          <w:sz w:val="24"/>
        </w:rPr>
        <w:t>6</w:t>
      </w:r>
      <w:r w:rsidRPr="00785A29">
        <w:rPr>
          <w:rFonts w:ascii="宋体" w:eastAsia="宋体" w:hAnsi="宋体" w:cs="Times New Roman" w:hint="eastAsia"/>
          <w:kern w:val="2"/>
          <w:sz w:val="24"/>
        </w:rPr>
        <w:t>月</w:t>
      </w:r>
      <w:r w:rsidRPr="00785A29">
        <w:rPr>
          <w:rFonts w:ascii="宋体" w:eastAsia="宋体" w:hAnsi="宋体" w:cs="Times New Roman"/>
          <w:kern w:val="2"/>
          <w:sz w:val="24"/>
        </w:rPr>
        <w:t>15</w:t>
      </w:r>
      <w:r w:rsidRPr="00785A29">
        <w:rPr>
          <w:rFonts w:ascii="宋体" w:eastAsia="宋体" w:hAnsi="宋体" w:cs="Times New Roman" w:hint="eastAsia"/>
          <w:kern w:val="2"/>
          <w:sz w:val="24"/>
        </w:rPr>
        <w:t>日17时30分】（北京时间，下同）。</w:t>
      </w:r>
    </w:p>
    <w:p w14:paraId="18D8FA6A" w14:textId="77777777" w:rsidR="00785A29" w:rsidRPr="00785A29" w:rsidRDefault="00785A29" w:rsidP="00785A29">
      <w:pPr>
        <w:topLinePunct/>
        <w:spacing w:line="360" w:lineRule="auto"/>
        <w:ind w:firstLineChars="200" w:firstLine="480"/>
        <w:rPr>
          <w:rFonts w:ascii="宋体" w:eastAsia="宋体" w:hAnsi="宋体" w:cs="Times New Roman"/>
          <w:kern w:val="2"/>
          <w:sz w:val="24"/>
        </w:rPr>
      </w:pPr>
      <w:r w:rsidRPr="00785A29">
        <w:rPr>
          <w:rFonts w:ascii="宋体" w:eastAsia="宋体" w:hAnsi="宋体" w:cs="Times New Roman" w:hint="eastAsia"/>
          <w:kern w:val="2"/>
          <w:sz w:val="24"/>
        </w:rPr>
        <w:t>4.2  招标文件获取方式：凡有意参与投标的潜在投标人，请按以下步骤顺序进行操作，获取招标文件：</w:t>
      </w:r>
    </w:p>
    <w:p w14:paraId="570B6403" w14:textId="77777777" w:rsidR="00785A29" w:rsidRPr="00785A29" w:rsidRDefault="00785A29" w:rsidP="00785A29">
      <w:pPr>
        <w:topLinePunct/>
        <w:spacing w:line="360" w:lineRule="auto"/>
        <w:ind w:firstLineChars="200" w:firstLine="480"/>
        <w:jc w:val="left"/>
        <w:rPr>
          <w:rFonts w:ascii="宋体" w:eastAsia="宋体" w:hAnsi="宋体" w:cs="Times New Roman"/>
          <w:kern w:val="2"/>
          <w:sz w:val="24"/>
        </w:rPr>
      </w:pPr>
      <w:r w:rsidRPr="00785A29">
        <w:rPr>
          <w:rFonts w:ascii="宋体" w:eastAsia="宋体" w:hAnsi="宋体" w:cs="Times New Roman" w:hint="eastAsia"/>
          <w:kern w:val="2"/>
          <w:sz w:val="24"/>
        </w:rPr>
        <w:t>4.2.1登录“【</w:t>
      </w:r>
      <w:r w:rsidRPr="00785A29">
        <w:rPr>
          <w:rFonts w:ascii="宋体" w:eastAsia="宋体" w:hAnsi="宋体" w:cs="Times New Roman"/>
          <w:kern w:val="2"/>
          <w:sz w:val="24"/>
        </w:rPr>
        <w:t>中国电信供应链系统</w:t>
      </w:r>
      <w:r w:rsidRPr="00785A29">
        <w:rPr>
          <w:rFonts w:ascii="宋体" w:eastAsia="宋体" w:hAnsi="宋体" w:cs="Times New Roman" w:hint="eastAsia"/>
          <w:kern w:val="2"/>
          <w:sz w:val="24"/>
        </w:rPr>
        <w:t>（</w:t>
      </w:r>
      <w:r w:rsidRPr="00785A29">
        <w:rPr>
          <w:rFonts w:ascii="宋体" w:eastAsia="宋体" w:hAnsi="宋体" w:cs="Times New Roman"/>
          <w:kern w:val="2"/>
          <w:sz w:val="24"/>
        </w:rPr>
        <w:t>CTSC</w:t>
      </w:r>
      <w:r w:rsidRPr="00785A29">
        <w:rPr>
          <w:rFonts w:ascii="宋体" w:eastAsia="宋体" w:hAnsi="宋体" w:cs="Times New Roman" w:hint="eastAsia"/>
          <w:kern w:val="2"/>
          <w:sz w:val="24"/>
        </w:rPr>
        <w:t>）（</w:t>
      </w:r>
      <w:r w:rsidRPr="00785A29">
        <w:rPr>
          <w:rFonts w:ascii="宋体" w:eastAsia="宋体" w:hAnsi="宋体" w:cs="Times New Roman"/>
          <w:kern w:val="2"/>
          <w:sz w:val="24"/>
        </w:rPr>
        <w:t>https://caigou.chinatelecom.com.cn/ctsc-portal/ctscPortal</w:t>
      </w:r>
      <w:r w:rsidRPr="00785A29">
        <w:rPr>
          <w:rFonts w:ascii="宋体" w:eastAsia="宋体" w:hAnsi="宋体" w:cs="Times New Roman" w:hint="eastAsia"/>
          <w:kern w:val="2"/>
          <w:sz w:val="24"/>
        </w:rPr>
        <w:t>）】” 后在“工作台-在线投标”模块跳转至中国电信电子采购系统进行本项目招标文件的登记申领。未在系统注册的投标人须先进行注册，注册方法详见本公告“7投标人注册”。</w:t>
      </w:r>
    </w:p>
    <w:p w14:paraId="6B08A712" w14:textId="77777777" w:rsidR="00785A29" w:rsidRPr="00785A29" w:rsidRDefault="00785A29" w:rsidP="00785A29">
      <w:pPr>
        <w:topLinePunct/>
        <w:spacing w:line="360" w:lineRule="auto"/>
        <w:ind w:firstLineChars="200" w:firstLine="480"/>
        <w:rPr>
          <w:rFonts w:ascii="宋体" w:eastAsia="宋体" w:hAnsi="宋体" w:cs="Times New Roman"/>
          <w:kern w:val="2"/>
          <w:sz w:val="24"/>
        </w:rPr>
      </w:pPr>
      <w:r w:rsidRPr="00785A29">
        <w:rPr>
          <w:rFonts w:ascii="宋体" w:eastAsia="宋体" w:hAnsi="宋体" w:cs="Times New Roman" w:hint="eastAsia"/>
          <w:kern w:val="2"/>
          <w:sz w:val="24"/>
        </w:rPr>
        <w:t>4.2.2在平台登记申领招标文件时需上</w:t>
      </w:r>
      <w:proofErr w:type="gramStart"/>
      <w:r w:rsidRPr="00785A29">
        <w:rPr>
          <w:rFonts w:ascii="宋体" w:eastAsia="宋体" w:hAnsi="宋体" w:cs="Times New Roman" w:hint="eastAsia"/>
          <w:kern w:val="2"/>
          <w:sz w:val="24"/>
        </w:rPr>
        <w:t>传以下</w:t>
      </w:r>
      <w:proofErr w:type="gramEnd"/>
      <w:r w:rsidRPr="00785A29">
        <w:rPr>
          <w:rFonts w:ascii="宋体" w:eastAsia="宋体" w:hAnsi="宋体" w:cs="Times New Roman" w:hint="eastAsia"/>
          <w:kern w:val="2"/>
          <w:sz w:val="24"/>
        </w:rPr>
        <w:t>文件的电子版扫描件：</w:t>
      </w:r>
    </w:p>
    <w:p w14:paraId="45FE5187" w14:textId="77777777" w:rsidR="00785A29" w:rsidRPr="00785A29" w:rsidRDefault="00785A29" w:rsidP="00785A29">
      <w:pPr>
        <w:topLinePunct/>
        <w:spacing w:line="360" w:lineRule="auto"/>
        <w:ind w:firstLineChars="200" w:firstLine="480"/>
        <w:jc w:val="left"/>
        <w:rPr>
          <w:rFonts w:ascii="宋体" w:eastAsia="宋体" w:hAnsi="宋体" w:cs="Times New Roman" w:hint="eastAsia"/>
          <w:kern w:val="2"/>
          <w:sz w:val="24"/>
        </w:rPr>
      </w:pPr>
      <w:r w:rsidRPr="00785A29">
        <w:rPr>
          <w:rFonts w:ascii="宋体" w:eastAsia="宋体" w:hAnsi="宋体" w:cs="Times New Roman" w:hint="eastAsia"/>
          <w:kern w:val="2"/>
          <w:sz w:val="24"/>
        </w:rPr>
        <w:t>1）单位营业执照扫描件（盖单位公章）；</w:t>
      </w:r>
    </w:p>
    <w:p w14:paraId="488A88C6" w14:textId="77777777" w:rsidR="00785A29" w:rsidRPr="00785A29" w:rsidRDefault="00785A29" w:rsidP="00785A29">
      <w:pPr>
        <w:topLinePunct/>
        <w:spacing w:line="360" w:lineRule="auto"/>
        <w:ind w:firstLineChars="200" w:firstLine="480"/>
        <w:jc w:val="left"/>
        <w:rPr>
          <w:rFonts w:ascii="宋体" w:eastAsia="宋体" w:hAnsi="宋体" w:cs="Times New Roman" w:hint="eastAsia"/>
          <w:kern w:val="2"/>
          <w:sz w:val="24"/>
        </w:rPr>
      </w:pPr>
      <w:r w:rsidRPr="00785A29">
        <w:rPr>
          <w:rFonts w:ascii="宋体" w:eastAsia="宋体" w:hAnsi="宋体" w:cs="Times New Roman" w:hint="eastAsia"/>
          <w:kern w:val="2"/>
          <w:sz w:val="24"/>
        </w:rPr>
        <w:t>2）授权委托书或介绍信（盖单位公章）；</w:t>
      </w:r>
    </w:p>
    <w:p w14:paraId="05AE00E1" w14:textId="77777777" w:rsidR="00785A29" w:rsidRPr="00785A29" w:rsidRDefault="00785A29" w:rsidP="00785A29">
      <w:pPr>
        <w:topLinePunct/>
        <w:spacing w:line="360" w:lineRule="auto"/>
        <w:ind w:firstLineChars="200" w:firstLine="480"/>
        <w:jc w:val="left"/>
        <w:rPr>
          <w:rFonts w:ascii="宋体" w:eastAsia="宋体" w:hAnsi="宋体" w:cs="Times New Roman" w:hint="eastAsia"/>
          <w:kern w:val="2"/>
          <w:sz w:val="24"/>
        </w:rPr>
      </w:pPr>
      <w:r w:rsidRPr="00785A29">
        <w:rPr>
          <w:rFonts w:ascii="宋体" w:eastAsia="宋体" w:hAnsi="宋体" w:cs="Times New Roman" w:hint="eastAsia"/>
          <w:kern w:val="2"/>
          <w:sz w:val="24"/>
        </w:rPr>
        <w:t>3）经办人身份证扫描件；</w:t>
      </w:r>
    </w:p>
    <w:p w14:paraId="7F646F42" w14:textId="77777777" w:rsidR="00785A29" w:rsidRPr="00785A29" w:rsidRDefault="00785A29" w:rsidP="00785A29">
      <w:pPr>
        <w:topLinePunct/>
        <w:spacing w:line="360" w:lineRule="auto"/>
        <w:ind w:firstLineChars="200" w:firstLine="480"/>
        <w:jc w:val="left"/>
        <w:rPr>
          <w:rFonts w:ascii="宋体" w:eastAsia="宋体" w:hAnsi="宋体" w:cs="Times New Roman" w:hint="eastAsia"/>
          <w:kern w:val="2"/>
          <w:sz w:val="24"/>
        </w:rPr>
      </w:pPr>
      <w:r w:rsidRPr="00785A29">
        <w:rPr>
          <w:rFonts w:ascii="宋体" w:eastAsia="宋体" w:hAnsi="宋体" w:cs="Times New Roman"/>
          <w:kern w:val="2"/>
          <w:sz w:val="24"/>
        </w:rPr>
        <w:t>4</w:t>
      </w:r>
      <w:r w:rsidRPr="00785A29">
        <w:rPr>
          <w:rFonts w:ascii="宋体" w:eastAsia="宋体" w:hAnsi="宋体" w:cs="Times New Roman" w:hint="eastAsia"/>
          <w:kern w:val="2"/>
          <w:sz w:val="24"/>
        </w:rPr>
        <w:t>）购买招标文件的费用支付凭证。</w:t>
      </w:r>
    </w:p>
    <w:p w14:paraId="4B0D27AB" w14:textId="77777777" w:rsidR="00785A29" w:rsidRPr="00785A29" w:rsidRDefault="00785A29" w:rsidP="00785A29">
      <w:pPr>
        <w:topLinePunct/>
        <w:spacing w:line="360" w:lineRule="auto"/>
        <w:ind w:firstLineChars="200" w:firstLine="480"/>
        <w:rPr>
          <w:rFonts w:ascii="宋体" w:eastAsia="宋体" w:hAnsi="宋体" w:cs="Times New Roman"/>
          <w:color w:val="FF0000"/>
          <w:kern w:val="2"/>
          <w:sz w:val="24"/>
        </w:rPr>
      </w:pPr>
      <w:r w:rsidRPr="00785A29">
        <w:rPr>
          <w:rFonts w:ascii="宋体" w:eastAsia="宋体" w:hAnsi="宋体" w:cs="Times New Roman"/>
          <w:kern w:val="2"/>
          <w:sz w:val="24"/>
        </w:rPr>
        <w:t>请将以</w:t>
      </w:r>
      <w:r w:rsidRPr="00785A29">
        <w:rPr>
          <w:rFonts w:ascii="宋体" w:eastAsia="宋体" w:hAnsi="宋体" w:cs="Times New Roman" w:hint="eastAsia"/>
          <w:kern w:val="2"/>
          <w:sz w:val="24"/>
        </w:rPr>
        <w:t>上</w:t>
      </w:r>
      <w:r w:rsidRPr="00785A29">
        <w:rPr>
          <w:rFonts w:ascii="宋体" w:eastAsia="宋体" w:hAnsi="宋体" w:cs="Times New Roman"/>
          <w:kern w:val="2"/>
          <w:sz w:val="24"/>
        </w:rPr>
        <w:t>资料的扫描件均放</w:t>
      </w:r>
      <w:r w:rsidRPr="00785A29">
        <w:rPr>
          <w:rFonts w:ascii="宋体" w:eastAsia="宋体" w:hAnsi="宋体" w:cs="Times New Roman" w:hint="eastAsia"/>
          <w:kern w:val="2"/>
          <w:sz w:val="24"/>
        </w:rPr>
        <w:t>入一个</w:t>
      </w:r>
      <w:r w:rsidRPr="00785A29">
        <w:rPr>
          <w:rFonts w:ascii="宋体" w:eastAsia="宋体" w:hAnsi="宋体" w:cs="Times New Roman"/>
          <w:kern w:val="2"/>
          <w:sz w:val="24"/>
        </w:rPr>
        <w:t>WORD文档中，WORD文档以“潜在投标人名称+</w:t>
      </w:r>
      <w:r w:rsidRPr="00785A29">
        <w:rPr>
          <w:rFonts w:ascii="宋体" w:eastAsia="宋体" w:hAnsi="宋体" w:cs="Times New Roman" w:hint="eastAsia"/>
          <w:kern w:val="2"/>
          <w:sz w:val="24"/>
        </w:rPr>
        <w:t>项目名称</w:t>
      </w:r>
      <w:r w:rsidRPr="00785A29">
        <w:rPr>
          <w:rFonts w:ascii="宋体" w:eastAsia="宋体" w:hAnsi="宋体" w:cs="Times New Roman"/>
          <w:kern w:val="2"/>
          <w:sz w:val="24"/>
        </w:rPr>
        <w:t>”命名</w:t>
      </w:r>
      <w:r w:rsidRPr="00785A29">
        <w:rPr>
          <w:rFonts w:ascii="宋体" w:eastAsia="宋体" w:hAnsi="宋体" w:cs="Times New Roman" w:hint="eastAsia"/>
          <w:kern w:val="2"/>
          <w:sz w:val="24"/>
        </w:rPr>
        <w:t>，并将上述资料同步发至项目联系人邮箱</w:t>
      </w:r>
      <w:r w:rsidRPr="00785A29">
        <w:rPr>
          <w:rFonts w:ascii="宋体" w:eastAsia="宋体" w:hAnsi="宋体" w:cs="Times New Roman"/>
          <w:kern w:val="2"/>
          <w:sz w:val="24"/>
        </w:rPr>
        <w:t>18975168586</w:t>
      </w:r>
      <w:r w:rsidRPr="00785A29">
        <w:rPr>
          <w:rFonts w:ascii="宋体" w:eastAsia="宋体" w:hAnsi="宋体" w:cs="Times New Roman" w:hint="eastAsia"/>
          <w:kern w:val="2"/>
          <w:sz w:val="24"/>
        </w:rPr>
        <w:t>@189.cn（报名时间以电子平台时间为准）。</w:t>
      </w:r>
    </w:p>
    <w:p w14:paraId="52B7AC27" w14:textId="77777777" w:rsidR="00785A29" w:rsidRPr="00785A29" w:rsidRDefault="00785A29" w:rsidP="00785A29">
      <w:pPr>
        <w:topLinePunct/>
        <w:spacing w:line="360" w:lineRule="auto"/>
        <w:ind w:firstLineChars="200" w:firstLine="480"/>
        <w:rPr>
          <w:rFonts w:ascii="宋体" w:eastAsia="宋体" w:hAnsi="宋体" w:cs="Times New Roman" w:hint="eastAsia"/>
          <w:kern w:val="2"/>
          <w:sz w:val="24"/>
        </w:rPr>
      </w:pPr>
      <w:r w:rsidRPr="00785A29">
        <w:rPr>
          <w:rFonts w:ascii="宋体" w:eastAsia="宋体" w:hAnsi="宋体" w:cs="Times New Roman" w:hint="eastAsia"/>
          <w:kern w:val="2"/>
          <w:sz w:val="24"/>
        </w:rPr>
        <w:t>4.3  招标文件</w:t>
      </w:r>
      <w:r w:rsidRPr="00785A29">
        <w:rPr>
          <w:rFonts w:ascii="宋体" w:eastAsia="宋体" w:hAnsi="宋体" w:cs="Times New Roman" w:hint="eastAsia"/>
          <w:spacing w:val="2"/>
          <w:kern w:val="2"/>
          <w:sz w:val="24"/>
        </w:rPr>
        <w:t>费用</w:t>
      </w:r>
      <w:r w:rsidRPr="00785A29">
        <w:rPr>
          <w:rFonts w:ascii="宋体" w:eastAsia="宋体" w:hAnsi="宋体" w:cs="Times New Roman" w:hint="eastAsia"/>
          <w:kern w:val="2"/>
          <w:sz w:val="24"/>
        </w:rPr>
        <w:t>：每套售价</w:t>
      </w:r>
      <w:r w:rsidRPr="00785A29">
        <w:rPr>
          <w:rFonts w:ascii="宋体" w:eastAsia="宋体" w:hAnsi="宋体" w:cs="Times New Roman" w:hint="eastAsia"/>
          <w:kern w:val="2"/>
          <w:sz w:val="24"/>
          <w:u w:val="single"/>
        </w:rPr>
        <w:t>300</w:t>
      </w:r>
      <w:r w:rsidRPr="00785A29">
        <w:rPr>
          <w:rFonts w:ascii="宋体" w:eastAsia="宋体" w:hAnsi="宋体" w:cs="Times New Roman"/>
          <w:kern w:val="2"/>
          <w:sz w:val="24"/>
        </w:rPr>
        <w:t>元人民币，售后不退。支付要求</w:t>
      </w:r>
      <w:r w:rsidRPr="00785A29">
        <w:rPr>
          <w:rFonts w:ascii="宋体" w:eastAsia="宋体" w:hAnsi="宋体" w:cs="Times New Roman" w:hint="eastAsia"/>
          <w:kern w:val="2"/>
          <w:sz w:val="24"/>
        </w:rPr>
        <w:t>：【银行转账/电汇/银行汇票】。</w:t>
      </w:r>
    </w:p>
    <w:p w14:paraId="6B54369F" w14:textId="77777777" w:rsidR="00785A29" w:rsidRPr="00785A29" w:rsidRDefault="00785A29" w:rsidP="00785A29">
      <w:pPr>
        <w:spacing w:line="377" w:lineRule="auto"/>
        <w:outlineLvl w:val="1"/>
        <w:rPr>
          <w:rFonts w:ascii="宋体" w:eastAsia="宋体" w:hAnsi="宋体" w:cs="Times New Roman"/>
          <w:kern w:val="2"/>
          <w:sz w:val="24"/>
          <w:szCs w:val="24"/>
        </w:rPr>
      </w:pPr>
      <w:bookmarkStart w:id="22" w:name="_Toc101446787"/>
      <w:r w:rsidRPr="00785A29">
        <w:rPr>
          <w:rFonts w:ascii="宋体" w:eastAsia="宋体" w:hAnsi="宋体" w:cs="Times New Roman" w:hint="eastAsia"/>
          <w:kern w:val="2"/>
          <w:sz w:val="24"/>
          <w:szCs w:val="24"/>
        </w:rPr>
        <w:t>5．投标文件的递交</w:t>
      </w:r>
      <w:bookmarkEnd w:id="18"/>
      <w:bookmarkEnd w:id="19"/>
      <w:bookmarkEnd w:id="20"/>
      <w:bookmarkEnd w:id="22"/>
    </w:p>
    <w:p w14:paraId="18C06587" w14:textId="77777777" w:rsidR="00785A29" w:rsidRPr="00785A29" w:rsidRDefault="00785A29" w:rsidP="00785A29">
      <w:pPr>
        <w:topLinePunct/>
        <w:spacing w:line="360" w:lineRule="auto"/>
        <w:ind w:firstLineChars="200" w:firstLine="480"/>
        <w:rPr>
          <w:rFonts w:ascii="宋体" w:eastAsia="宋体" w:hAnsi="宋体" w:cs="Times New Roman"/>
          <w:kern w:val="2"/>
          <w:sz w:val="24"/>
        </w:rPr>
      </w:pPr>
      <w:bookmarkStart w:id="23" w:name="_Toc478565625"/>
      <w:bookmarkStart w:id="24" w:name="_Toc478565988"/>
      <w:bookmarkStart w:id="25" w:name="_Toc478566180"/>
      <w:r w:rsidRPr="00785A29">
        <w:rPr>
          <w:rFonts w:ascii="宋体" w:eastAsia="宋体" w:hAnsi="宋体" w:cs="Times New Roman" w:hint="eastAsia"/>
          <w:kern w:val="2"/>
          <w:sz w:val="24"/>
        </w:rPr>
        <w:t>5.1  投标文件递交截止时间（即投标截止时间）为：【2022年</w:t>
      </w:r>
      <w:r w:rsidRPr="00785A29">
        <w:rPr>
          <w:rFonts w:ascii="宋体" w:eastAsia="宋体" w:hAnsi="宋体" w:cs="Times New Roman"/>
          <w:kern w:val="2"/>
          <w:sz w:val="24"/>
        </w:rPr>
        <w:t>6</w:t>
      </w:r>
      <w:r w:rsidRPr="00785A29">
        <w:rPr>
          <w:rFonts w:ascii="宋体" w:eastAsia="宋体" w:hAnsi="宋体" w:cs="Times New Roman" w:hint="eastAsia"/>
          <w:kern w:val="2"/>
          <w:sz w:val="24"/>
        </w:rPr>
        <w:t>月</w:t>
      </w:r>
      <w:r w:rsidRPr="00785A29">
        <w:rPr>
          <w:rFonts w:ascii="宋体" w:eastAsia="宋体" w:hAnsi="宋体" w:cs="Times New Roman"/>
          <w:kern w:val="2"/>
          <w:sz w:val="24"/>
        </w:rPr>
        <w:t>30</w:t>
      </w:r>
      <w:r w:rsidRPr="00785A29">
        <w:rPr>
          <w:rFonts w:ascii="宋体" w:eastAsia="宋体" w:hAnsi="宋体" w:cs="Times New Roman" w:hint="eastAsia"/>
          <w:kern w:val="2"/>
          <w:sz w:val="24"/>
        </w:rPr>
        <w:t>日9时30分】。</w:t>
      </w:r>
    </w:p>
    <w:p w14:paraId="2803B7F2" w14:textId="77777777" w:rsidR="00785A29" w:rsidRPr="00785A29" w:rsidRDefault="00785A29" w:rsidP="00785A29">
      <w:pPr>
        <w:topLinePunct/>
        <w:spacing w:line="360" w:lineRule="auto"/>
        <w:ind w:firstLineChars="200" w:firstLine="480"/>
        <w:rPr>
          <w:rFonts w:ascii="宋体" w:eastAsia="宋体" w:hAnsi="宋体" w:cs="Times New Roman"/>
          <w:kern w:val="2"/>
          <w:sz w:val="24"/>
        </w:rPr>
      </w:pPr>
      <w:r w:rsidRPr="00785A29">
        <w:rPr>
          <w:rFonts w:ascii="宋体" w:eastAsia="宋体" w:hAnsi="宋体" w:cs="Times New Roman" w:hint="eastAsia"/>
          <w:kern w:val="2"/>
          <w:sz w:val="24"/>
        </w:rPr>
        <w:t>5.2  纸质投标文件递交地点：湖南省娄底市娄星区长青中街号26号娄底电信公司附属楼五楼会议室。</w:t>
      </w:r>
    </w:p>
    <w:p w14:paraId="31B498D4" w14:textId="77777777" w:rsidR="00785A29" w:rsidRPr="00785A29" w:rsidRDefault="00785A29" w:rsidP="00785A29">
      <w:pPr>
        <w:topLinePunct/>
        <w:spacing w:line="360" w:lineRule="auto"/>
        <w:ind w:firstLineChars="200" w:firstLine="480"/>
        <w:rPr>
          <w:rFonts w:ascii="宋体" w:eastAsia="宋体" w:hAnsi="宋体" w:cs="Times New Roman" w:hint="eastAsia"/>
          <w:spacing w:val="2"/>
          <w:kern w:val="2"/>
          <w:sz w:val="24"/>
        </w:rPr>
      </w:pPr>
      <w:r w:rsidRPr="00785A29">
        <w:rPr>
          <w:rFonts w:ascii="宋体" w:eastAsia="宋体" w:hAnsi="宋体" w:cs="Times New Roman" w:hint="eastAsia"/>
          <w:kern w:val="2"/>
          <w:sz w:val="24"/>
        </w:rPr>
        <w:t>5.3 电子投标</w:t>
      </w:r>
      <w:r w:rsidRPr="00785A29">
        <w:rPr>
          <w:rFonts w:ascii="宋体" w:eastAsia="宋体" w:hAnsi="宋体" w:cs="Times New Roman" w:hint="eastAsia"/>
          <w:spacing w:val="2"/>
          <w:kern w:val="2"/>
          <w:sz w:val="24"/>
        </w:rPr>
        <w:t>文件的递交：登录</w:t>
      </w:r>
      <w:r w:rsidRPr="00785A29">
        <w:rPr>
          <w:rFonts w:ascii="宋体" w:eastAsia="宋体" w:hAnsi="宋体" w:cs="Times New Roman"/>
          <w:spacing w:val="2"/>
          <w:kern w:val="2"/>
          <w:sz w:val="24"/>
        </w:rPr>
        <w:t>中国电信供应链系统</w:t>
      </w:r>
      <w:r w:rsidRPr="00785A29">
        <w:rPr>
          <w:rFonts w:ascii="宋体" w:eastAsia="宋体" w:hAnsi="宋体" w:cs="Times New Roman" w:hint="eastAsia"/>
          <w:spacing w:val="2"/>
          <w:kern w:val="2"/>
          <w:sz w:val="24"/>
        </w:rPr>
        <w:t>（</w:t>
      </w:r>
      <w:r w:rsidRPr="00785A29">
        <w:rPr>
          <w:rFonts w:ascii="宋体" w:eastAsia="宋体" w:hAnsi="宋体" w:cs="Times New Roman"/>
          <w:spacing w:val="2"/>
          <w:kern w:val="2"/>
          <w:sz w:val="24"/>
        </w:rPr>
        <w:t>CTSC</w:t>
      </w:r>
      <w:r w:rsidRPr="00785A29">
        <w:rPr>
          <w:rFonts w:ascii="宋体" w:eastAsia="宋体" w:hAnsi="宋体" w:cs="Times New Roman" w:hint="eastAsia"/>
          <w:spacing w:val="2"/>
          <w:kern w:val="2"/>
          <w:sz w:val="24"/>
        </w:rPr>
        <w:t>）（</w:t>
      </w:r>
      <w:r w:rsidRPr="00785A29">
        <w:rPr>
          <w:rFonts w:ascii="宋体" w:eastAsia="宋体" w:hAnsi="宋体" w:cs="Times New Roman"/>
          <w:spacing w:val="2"/>
          <w:kern w:val="2"/>
          <w:sz w:val="24"/>
        </w:rPr>
        <w:t>https://caigou.chinatelecom.com.cn/ctsc-portal/ctscPortal</w:t>
      </w:r>
      <w:r w:rsidRPr="00785A29">
        <w:rPr>
          <w:rFonts w:ascii="宋体" w:eastAsia="宋体" w:hAnsi="宋体" w:cs="Times New Roman" w:hint="eastAsia"/>
          <w:spacing w:val="2"/>
          <w:kern w:val="2"/>
          <w:sz w:val="24"/>
        </w:rPr>
        <w:t>）</w:t>
      </w:r>
      <w:proofErr w:type="gramStart"/>
      <w:r w:rsidRPr="00785A29">
        <w:rPr>
          <w:rFonts w:ascii="宋体" w:eastAsia="宋体" w:hAnsi="宋体" w:cs="Times New Roman" w:hint="eastAsia"/>
          <w:spacing w:val="2"/>
          <w:kern w:val="2"/>
          <w:sz w:val="24"/>
        </w:rPr>
        <w:t>】</w:t>
      </w:r>
      <w:proofErr w:type="gramEnd"/>
      <w:r w:rsidRPr="00785A29">
        <w:rPr>
          <w:rFonts w:ascii="宋体" w:eastAsia="宋体" w:hAnsi="宋体" w:cs="Times New Roman" w:hint="eastAsia"/>
          <w:spacing w:val="2"/>
          <w:kern w:val="2"/>
          <w:sz w:val="24"/>
        </w:rPr>
        <w:t>后在“工作台-在线投标”模块跳转至中国电信电子采购系统提交，投标人应在投标文件</w:t>
      </w:r>
      <w:r w:rsidRPr="00785A29">
        <w:rPr>
          <w:rFonts w:ascii="宋体" w:eastAsia="宋体" w:hAnsi="宋体" w:cs="Times New Roman" w:hint="eastAsia"/>
          <w:spacing w:val="2"/>
          <w:kern w:val="2"/>
          <w:sz w:val="24"/>
        </w:rPr>
        <w:lastRenderedPageBreak/>
        <w:t>递交截止时间之前通过电子采购系统完成加密电子投标文件的上传。投标人未在电子采购系统进行招标文件申领登记或电子投标文件未按照要求加密的，将无法通过电子采购系统提交电子投标文件。</w:t>
      </w:r>
    </w:p>
    <w:p w14:paraId="7857D5A7" w14:textId="77777777" w:rsidR="00785A29" w:rsidRPr="00785A29" w:rsidRDefault="00785A29" w:rsidP="00785A29">
      <w:pPr>
        <w:topLinePunct/>
        <w:spacing w:line="360" w:lineRule="auto"/>
        <w:ind w:firstLineChars="200" w:firstLine="488"/>
        <w:rPr>
          <w:rFonts w:ascii="宋体" w:eastAsia="宋体" w:hAnsi="宋体" w:cs="Times New Roman" w:hint="eastAsia"/>
          <w:spacing w:val="2"/>
          <w:kern w:val="2"/>
          <w:sz w:val="24"/>
        </w:rPr>
      </w:pPr>
      <w:r w:rsidRPr="00785A29">
        <w:rPr>
          <w:rFonts w:ascii="宋体" w:eastAsia="宋体" w:hAnsi="宋体" w:cs="Times New Roman" w:hint="eastAsia"/>
          <w:spacing w:val="2"/>
          <w:kern w:val="2"/>
          <w:sz w:val="24"/>
        </w:rPr>
        <w:t>电子投标文件递交及解密异常时的处理方式：当电子投标文件上传异常时，投标人应及时联系平台技术支撑人员解决。若在投标文件递交截止时间之前仍未解决，投标人须在</w:t>
      </w:r>
      <w:r w:rsidRPr="00785A29">
        <w:rPr>
          <w:rFonts w:ascii="宋体" w:eastAsia="宋体" w:hAnsi="宋体" w:cs="Times New Roman" w:hint="eastAsia"/>
          <w:color w:val="FF0000"/>
          <w:kern w:val="2"/>
          <w:sz w:val="24"/>
        </w:rPr>
        <w:t>投标截止时间前</w:t>
      </w:r>
      <w:r w:rsidRPr="00785A29">
        <w:rPr>
          <w:rFonts w:ascii="宋体" w:eastAsia="宋体" w:hAnsi="宋体" w:cs="Times New Roman" w:hint="eastAsia"/>
          <w:color w:val="FF0000"/>
          <w:spacing w:val="2"/>
          <w:kern w:val="2"/>
          <w:sz w:val="24"/>
        </w:rPr>
        <w:t>将操作失败的系统桌面的全幅截图提交招标代理机构</w:t>
      </w:r>
      <w:r w:rsidRPr="00785A29">
        <w:rPr>
          <w:rFonts w:ascii="宋体" w:eastAsia="宋体" w:hAnsi="宋体" w:cs="Times New Roman" w:hint="eastAsia"/>
          <w:color w:val="FF0000"/>
          <w:kern w:val="2"/>
          <w:sz w:val="24"/>
        </w:rPr>
        <w:t>，该投标人的投标文件以</w:t>
      </w:r>
      <w:r w:rsidRPr="00785A29">
        <w:rPr>
          <w:rFonts w:ascii="宋体" w:eastAsia="宋体" w:hAnsi="宋体" w:cs="Times New Roman" w:hint="eastAsia"/>
          <w:color w:val="FF0000"/>
          <w:spacing w:val="2"/>
          <w:kern w:val="2"/>
          <w:sz w:val="24"/>
        </w:rPr>
        <w:t>纸质投标文件为准。如投标人按要求提供全幅</w:t>
      </w:r>
      <w:proofErr w:type="gramStart"/>
      <w:r w:rsidRPr="00785A29">
        <w:rPr>
          <w:rFonts w:ascii="宋体" w:eastAsia="宋体" w:hAnsi="宋体" w:cs="Times New Roman" w:hint="eastAsia"/>
          <w:color w:val="FF0000"/>
          <w:spacing w:val="2"/>
          <w:kern w:val="2"/>
          <w:sz w:val="24"/>
        </w:rPr>
        <w:t>截图</w:t>
      </w:r>
      <w:r w:rsidRPr="00785A29">
        <w:rPr>
          <w:rFonts w:ascii="宋体" w:eastAsia="宋体" w:hAnsi="宋体" w:cs="Times New Roman" w:hint="eastAsia"/>
          <w:color w:val="FF0000"/>
          <w:kern w:val="2"/>
          <w:sz w:val="24"/>
        </w:rPr>
        <w:t>但未</w:t>
      </w:r>
      <w:proofErr w:type="gramEnd"/>
      <w:r w:rsidRPr="00785A29">
        <w:rPr>
          <w:rFonts w:ascii="宋体" w:eastAsia="宋体" w:hAnsi="宋体" w:cs="Times New Roman" w:hint="eastAsia"/>
          <w:color w:val="FF0000"/>
          <w:kern w:val="2"/>
          <w:sz w:val="24"/>
        </w:rPr>
        <w:t>递交纸质投标文件的，不加密电子投标文件同时失效并予以退回，</w:t>
      </w:r>
      <w:r w:rsidRPr="00785A29">
        <w:rPr>
          <w:rFonts w:ascii="宋体" w:eastAsia="宋体" w:hAnsi="宋体" w:cs="Times New Roman" w:hint="eastAsia"/>
          <w:color w:val="FF0000"/>
          <w:spacing w:val="2"/>
          <w:kern w:val="2"/>
          <w:sz w:val="24"/>
        </w:rPr>
        <w:t>其投标无效。</w:t>
      </w:r>
    </w:p>
    <w:p w14:paraId="5CAC634C" w14:textId="77777777" w:rsidR="00785A29" w:rsidRPr="00785A29" w:rsidRDefault="00785A29" w:rsidP="00785A29">
      <w:pPr>
        <w:topLinePunct/>
        <w:spacing w:line="360" w:lineRule="auto"/>
        <w:ind w:firstLineChars="200" w:firstLine="480"/>
        <w:rPr>
          <w:rFonts w:ascii="宋体" w:eastAsia="宋体" w:hAnsi="宋体" w:cs="Times New Roman" w:hint="eastAsia"/>
          <w:color w:val="FF0000"/>
          <w:spacing w:val="2"/>
          <w:kern w:val="2"/>
          <w:sz w:val="24"/>
        </w:rPr>
      </w:pPr>
      <w:r w:rsidRPr="00785A29">
        <w:rPr>
          <w:rFonts w:ascii="宋体" w:eastAsia="宋体" w:hAnsi="宋体" w:cs="Times New Roman" w:hint="eastAsia"/>
          <w:color w:val="FF0000"/>
          <w:kern w:val="2"/>
          <w:sz w:val="24"/>
        </w:rPr>
        <w:t>电子投标文件由</w:t>
      </w:r>
      <w:r w:rsidRPr="00785A29">
        <w:rPr>
          <w:rFonts w:ascii="宋体" w:eastAsia="宋体" w:hAnsi="宋体" w:hint="eastAsia"/>
          <w:color w:val="FF0000"/>
          <w:kern w:val="2"/>
          <w:sz w:val="24"/>
        </w:rPr>
        <w:t>招标人/招标代理机构在递交截止时间后统一解密，投标人无需进行解密操作。</w:t>
      </w:r>
      <w:r w:rsidRPr="00785A29">
        <w:rPr>
          <w:rFonts w:ascii="宋体" w:eastAsia="宋体" w:hAnsi="宋体" w:cs="Times New Roman" w:hint="eastAsia"/>
          <w:color w:val="FF0000"/>
          <w:kern w:val="2"/>
          <w:sz w:val="24"/>
        </w:rPr>
        <w:t>电子投标文件解密异常时，招标人/招标代理机构导入投标人递交的不加密电子投标文件，不加密电子投标文件经平台校验通过的视为解密成功，该投标人的投标文件以不加密电子投标文件为准，纸质投标文件失效；校验失败或未递交不加密电子投标文件的，该投标人的投标文件以纸质投标文件为准，电子投标文件失效,未递交纸质投标文件的，其投标无效</w:t>
      </w:r>
      <w:r w:rsidRPr="00785A29">
        <w:rPr>
          <w:rFonts w:ascii="宋体" w:eastAsia="宋体" w:hAnsi="宋体" w:cs="Times New Roman" w:hint="eastAsia"/>
          <w:color w:val="FF0000"/>
          <w:spacing w:val="2"/>
          <w:kern w:val="2"/>
          <w:sz w:val="24"/>
        </w:rPr>
        <w:t>。</w:t>
      </w:r>
    </w:p>
    <w:p w14:paraId="5C6A4FB9" w14:textId="77777777" w:rsidR="00785A29" w:rsidRPr="00785A29" w:rsidRDefault="00785A29" w:rsidP="00785A29">
      <w:pPr>
        <w:topLinePunct/>
        <w:spacing w:line="360" w:lineRule="auto"/>
        <w:ind w:firstLineChars="200" w:firstLine="488"/>
        <w:rPr>
          <w:rFonts w:ascii="宋体" w:eastAsia="宋体" w:hAnsi="宋体" w:cs="Times New Roman"/>
          <w:kern w:val="2"/>
          <w:sz w:val="24"/>
        </w:rPr>
      </w:pPr>
      <w:r w:rsidRPr="00785A29">
        <w:rPr>
          <w:rFonts w:ascii="宋体" w:eastAsia="宋体" w:hAnsi="宋体" w:cs="Times New Roman" w:hint="eastAsia"/>
          <w:spacing w:val="2"/>
          <w:kern w:val="2"/>
          <w:sz w:val="24"/>
        </w:rPr>
        <w:t>因投标人自身原因导致电子投标文件递交失败的，不加密电子投标文件、纸质投标文件均同时失效并予以退回，其投标无效。投标人电子投标文件上传异常且未按要求提供全幅截图的，视为因投标人自身原因导致电子投标文件递交失败。</w:t>
      </w:r>
    </w:p>
    <w:p w14:paraId="7581425F" w14:textId="77777777" w:rsidR="00785A29" w:rsidRPr="00785A29" w:rsidRDefault="00785A29" w:rsidP="00785A29">
      <w:pPr>
        <w:topLinePunct/>
        <w:spacing w:line="360" w:lineRule="auto"/>
        <w:ind w:firstLineChars="200" w:firstLine="480"/>
        <w:rPr>
          <w:rFonts w:ascii="宋体" w:eastAsia="宋体" w:hAnsi="宋体" w:cs="Times New Roman"/>
          <w:kern w:val="2"/>
          <w:sz w:val="24"/>
        </w:rPr>
      </w:pPr>
      <w:r w:rsidRPr="00785A29">
        <w:rPr>
          <w:rFonts w:ascii="宋体" w:eastAsia="宋体" w:hAnsi="宋体" w:cs="Times New Roman" w:hint="eastAsia"/>
          <w:kern w:val="2"/>
          <w:sz w:val="24"/>
        </w:rPr>
        <w:t>5.4  本项目将于上述同一时间、地点进行开标，【</w:t>
      </w:r>
      <w:r w:rsidRPr="00785A29">
        <w:rPr>
          <w:rFonts w:ascii="宋体" w:eastAsia="宋体" w:hAnsi="宋体" w:cs="Times New Roman" w:hint="eastAsia"/>
          <w:spacing w:val="2"/>
          <w:kern w:val="2"/>
          <w:sz w:val="24"/>
        </w:rPr>
        <w:t>招标人/招标代理机构</w:t>
      </w:r>
      <w:r w:rsidRPr="00785A29">
        <w:rPr>
          <w:rFonts w:ascii="宋体" w:eastAsia="宋体" w:hAnsi="宋体" w:cs="Times New Roman" w:hint="eastAsia"/>
          <w:kern w:val="2"/>
          <w:sz w:val="24"/>
        </w:rPr>
        <w:t>】邀请投标人的法定代表人或者其委托代理人准时参加。</w:t>
      </w:r>
    </w:p>
    <w:p w14:paraId="7ADC325D" w14:textId="77777777" w:rsidR="00785A29" w:rsidRPr="00785A29" w:rsidRDefault="00785A29" w:rsidP="00785A29">
      <w:pPr>
        <w:tabs>
          <w:tab w:val="left" w:pos="993"/>
        </w:tabs>
        <w:adjustRightInd w:val="0"/>
        <w:snapToGrid w:val="0"/>
        <w:spacing w:line="440" w:lineRule="exact"/>
        <w:ind w:firstLineChars="200" w:firstLine="480"/>
        <w:rPr>
          <w:rFonts w:ascii="宋体" w:eastAsia="宋体" w:hAnsi="宋体" w:cs="Times New Roman"/>
          <w:spacing w:val="2"/>
          <w:kern w:val="2"/>
          <w:sz w:val="24"/>
        </w:rPr>
      </w:pPr>
      <w:r w:rsidRPr="00785A29">
        <w:rPr>
          <w:rFonts w:ascii="宋体" w:eastAsia="宋体" w:hAnsi="宋体" w:cs="Times New Roman" w:hint="eastAsia"/>
          <w:kern w:val="2"/>
          <w:sz w:val="24"/>
        </w:rPr>
        <w:t>5.5出现以下情形之一时，</w:t>
      </w:r>
      <w:r w:rsidRPr="00785A29">
        <w:rPr>
          <w:rFonts w:ascii="宋体" w:eastAsia="宋体" w:hAnsi="宋体" w:cs="Times New Roman" w:hint="eastAsia"/>
          <w:kern w:val="2"/>
          <w:sz w:val="24"/>
          <w:szCs w:val="24"/>
        </w:rPr>
        <w:t>【</w:t>
      </w:r>
      <w:r w:rsidRPr="00785A29">
        <w:rPr>
          <w:rFonts w:ascii="宋体" w:eastAsia="宋体" w:hAnsi="宋体" w:cs="Times New Roman" w:hint="eastAsia"/>
          <w:spacing w:val="2"/>
          <w:kern w:val="2"/>
          <w:sz w:val="24"/>
        </w:rPr>
        <w:t>招标人/招标代理机构</w:t>
      </w:r>
      <w:r w:rsidRPr="00785A29">
        <w:rPr>
          <w:rFonts w:ascii="宋体" w:eastAsia="宋体" w:hAnsi="宋体" w:cs="Times New Roman" w:hint="eastAsia"/>
          <w:kern w:val="2"/>
          <w:sz w:val="24"/>
          <w:szCs w:val="24"/>
        </w:rPr>
        <w:t>】</w:t>
      </w:r>
      <w:r w:rsidRPr="00785A29">
        <w:rPr>
          <w:rFonts w:ascii="宋体" w:eastAsia="宋体" w:hAnsi="宋体" w:cs="Times New Roman" w:hint="eastAsia"/>
          <w:kern w:val="2"/>
          <w:sz w:val="24"/>
        </w:rPr>
        <w:t>不予接收投标文件：</w:t>
      </w:r>
    </w:p>
    <w:p w14:paraId="6C8523BA" w14:textId="77777777" w:rsidR="00785A29" w:rsidRPr="00785A29" w:rsidRDefault="00785A29" w:rsidP="00785A29">
      <w:pPr>
        <w:tabs>
          <w:tab w:val="left" w:pos="993"/>
        </w:tabs>
        <w:snapToGrid w:val="0"/>
        <w:spacing w:line="440" w:lineRule="exact"/>
        <w:ind w:firstLineChars="200" w:firstLine="480"/>
        <w:rPr>
          <w:rFonts w:ascii="宋体" w:eastAsia="宋体" w:hAnsi="宋体" w:cs="Times New Roman"/>
          <w:kern w:val="2"/>
          <w:sz w:val="24"/>
        </w:rPr>
      </w:pPr>
      <w:r w:rsidRPr="00785A29">
        <w:rPr>
          <w:rFonts w:ascii="宋体" w:eastAsia="宋体" w:hAnsi="宋体" w:cs="Times New Roman" w:hint="eastAsia"/>
          <w:kern w:val="2"/>
          <w:sz w:val="24"/>
        </w:rPr>
        <w:t>5.5.1电子投标文件逾期通过平台递交的；</w:t>
      </w:r>
    </w:p>
    <w:p w14:paraId="4AB87FD8" w14:textId="77777777" w:rsidR="00785A29" w:rsidRPr="00785A29" w:rsidRDefault="00785A29" w:rsidP="00785A29">
      <w:pPr>
        <w:tabs>
          <w:tab w:val="left" w:pos="993"/>
        </w:tabs>
        <w:snapToGrid w:val="0"/>
        <w:spacing w:line="440" w:lineRule="exact"/>
        <w:ind w:firstLineChars="200" w:firstLine="480"/>
        <w:rPr>
          <w:rFonts w:ascii="宋体" w:eastAsia="宋体" w:hAnsi="宋体" w:cs="Times New Roman"/>
          <w:kern w:val="2"/>
          <w:sz w:val="24"/>
        </w:rPr>
      </w:pPr>
      <w:r w:rsidRPr="00785A29">
        <w:rPr>
          <w:rFonts w:ascii="宋体" w:eastAsia="宋体" w:hAnsi="宋体" w:cs="Times New Roman" w:hint="eastAsia"/>
          <w:kern w:val="2"/>
          <w:sz w:val="24"/>
        </w:rPr>
        <w:t>5.5.2纸质投标文件逾期送达或者未送达指定地点的；</w:t>
      </w:r>
    </w:p>
    <w:p w14:paraId="230D6341" w14:textId="77777777" w:rsidR="00785A29" w:rsidRPr="00785A29" w:rsidRDefault="00785A29" w:rsidP="00785A29">
      <w:pPr>
        <w:tabs>
          <w:tab w:val="left" w:pos="993"/>
        </w:tabs>
        <w:snapToGrid w:val="0"/>
        <w:spacing w:line="440" w:lineRule="exact"/>
        <w:ind w:firstLineChars="200" w:firstLine="480"/>
        <w:rPr>
          <w:rFonts w:ascii="宋体" w:eastAsia="宋体" w:hAnsi="宋体" w:cs="Times New Roman"/>
          <w:kern w:val="2"/>
          <w:sz w:val="24"/>
        </w:rPr>
      </w:pPr>
      <w:r w:rsidRPr="00785A29">
        <w:rPr>
          <w:rFonts w:ascii="宋体" w:eastAsia="宋体" w:hAnsi="宋体" w:cs="Times New Roman" w:hint="eastAsia"/>
          <w:kern w:val="2"/>
          <w:sz w:val="24"/>
        </w:rPr>
        <w:t>5.5.3未按照招标文件要求密封或加密的；</w:t>
      </w:r>
    </w:p>
    <w:p w14:paraId="53A569A9" w14:textId="77777777" w:rsidR="00785A29" w:rsidRPr="00785A29" w:rsidRDefault="00785A29" w:rsidP="00785A29">
      <w:pPr>
        <w:topLinePunct/>
        <w:spacing w:line="360" w:lineRule="auto"/>
        <w:ind w:firstLineChars="200" w:firstLine="480"/>
        <w:rPr>
          <w:rFonts w:ascii="宋体" w:eastAsia="宋体" w:hAnsi="宋体" w:cs="Times New Roman"/>
          <w:spacing w:val="2"/>
          <w:kern w:val="2"/>
          <w:sz w:val="24"/>
        </w:rPr>
      </w:pPr>
      <w:r w:rsidRPr="00785A29">
        <w:rPr>
          <w:rFonts w:ascii="宋体" w:eastAsia="宋体" w:hAnsi="宋体" w:cs="Times New Roman" w:hint="eastAsia"/>
          <w:kern w:val="2"/>
          <w:sz w:val="24"/>
        </w:rPr>
        <w:t>5.5.4未按照本公告要求获得本项目招标文件的。</w:t>
      </w:r>
    </w:p>
    <w:p w14:paraId="0BD36951" w14:textId="77777777" w:rsidR="00785A29" w:rsidRPr="00785A29" w:rsidRDefault="00785A29" w:rsidP="00785A29">
      <w:pPr>
        <w:spacing w:line="377" w:lineRule="auto"/>
        <w:outlineLvl w:val="1"/>
        <w:rPr>
          <w:rFonts w:ascii="宋体" w:eastAsia="宋体" w:hAnsi="宋体" w:cs="Times New Roman"/>
          <w:kern w:val="2"/>
          <w:sz w:val="24"/>
          <w:szCs w:val="24"/>
        </w:rPr>
      </w:pPr>
      <w:bookmarkStart w:id="26" w:name="_Toc101446788"/>
      <w:r w:rsidRPr="00785A29">
        <w:rPr>
          <w:rFonts w:ascii="宋体" w:eastAsia="宋体" w:hAnsi="宋体" w:cs="Times New Roman" w:hint="eastAsia"/>
          <w:kern w:val="2"/>
          <w:sz w:val="24"/>
          <w:szCs w:val="24"/>
        </w:rPr>
        <w:t>6．样品的递交</w:t>
      </w:r>
      <w:bookmarkEnd w:id="23"/>
      <w:bookmarkEnd w:id="24"/>
      <w:bookmarkEnd w:id="25"/>
      <w:bookmarkEnd w:id="26"/>
    </w:p>
    <w:p w14:paraId="487BF1A3" w14:textId="77777777" w:rsidR="00785A29" w:rsidRPr="00785A29" w:rsidRDefault="00785A29" w:rsidP="00785A29">
      <w:pPr>
        <w:topLinePunct/>
        <w:spacing w:line="360" w:lineRule="auto"/>
        <w:ind w:firstLineChars="200" w:firstLine="480"/>
        <w:rPr>
          <w:rFonts w:ascii="宋体" w:eastAsia="宋体" w:hAnsi="宋体" w:cs="Times New Roman"/>
          <w:kern w:val="2"/>
          <w:sz w:val="24"/>
        </w:rPr>
      </w:pPr>
      <w:r w:rsidRPr="00785A29">
        <w:rPr>
          <w:rFonts w:ascii="宋体" w:eastAsia="宋体" w:hAnsi="宋体" w:cs="Times New Roman" w:hint="eastAsia"/>
          <w:kern w:val="2"/>
          <w:sz w:val="24"/>
        </w:rPr>
        <w:t>6.1  样品递交的时间、地点：</w:t>
      </w:r>
      <w:r w:rsidRPr="00785A29">
        <w:rPr>
          <w:rFonts w:ascii="宋体" w:eastAsia="宋体" w:hAnsi="宋体" w:cs="Times New Roman" w:hint="eastAsia"/>
          <w:kern w:val="2"/>
          <w:sz w:val="24"/>
          <w:u w:val="single"/>
        </w:rPr>
        <w:t xml:space="preserve"> / </w:t>
      </w:r>
      <w:r w:rsidRPr="00785A29">
        <w:rPr>
          <w:rFonts w:ascii="宋体" w:eastAsia="宋体" w:hAnsi="宋体" w:cs="Times New Roman" w:hint="eastAsia"/>
          <w:kern w:val="2"/>
          <w:sz w:val="24"/>
        </w:rPr>
        <w:t>。</w:t>
      </w:r>
    </w:p>
    <w:p w14:paraId="55F1D04E" w14:textId="77777777" w:rsidR="00785A29" w:rsidRPr="00785A29" w:rsidRDefault="00785A29" w:rsidP="00785A29">
      <w:pPr>
        <w:topLinePunct/>
        <w:spacing w:line="360" w:lineRule="auto"/>
        <w:ind w:firstLineChars="200" w:firstLine="480"/>
        <w:rPr>
          <w:rFonts w:ascii="宋体" w:eastAsia="宋体" w:hAnsi="宋体" w:cs="Times New Roman"/>
          <w:kern w:val="2"/>
          <w:sz w:val="24"/>
        </w:rPr>
      </w:pPr>
      <w:r w:rsidRPr="00785A29">
        <w:rPr>
          <w:rFonts w:ascii="宋体" w:eastAsia="宋体" w:hAnsi="宋体" w:cs="Times New Roman" w:hint="eastAsia"/>
          <w:kern w:val="2"/>
          <w:sz w:val="24"/>
        </w:rPr>
        <w:t>6.2  检测相关费用：</w:t>
      </w:r>
      <w:r w:rsidRPr="00785A29">
        <w:rPr>
          <w:rFonts w:ascii="宋体" w:eastAsia="宋体" w:hAnsi="宋体" w:cs="Times New Roman" w:hint="eastAsia"/>
          <w:kern w:val="2"/>
          <w:sz w:val="24"/>
          <w:u w:val="single"/>
        </w:rPr>
        <w:t xml:space="preserve">/ </w:t>
      </w:r>
      <w:r w:rsidRPr="00785A29">
        <w:rPr>
          <w:rFonts w:ascii="宋体" w:eastAsia="宋体" w:hAnsi="宋体" w:cs="Times New Roman" w:hint="eastAsia"/>
          <w:kern w:val="2"/>
          <w:sz w:val="24"/>
        </w:rPr>
        <w:t>。</w:t>
      </w:r>
    </w:p>
    <w:p w14:paraId="38D1353A" w14:textId="77777777" w:rsidR="00785A29" w:rsidRPr="00785A29" w:rsidRDefault="00785A29" w:rsidP="00785A29">
      <w:pPr>
        <w:spacing w:line="377" w:lineRule="auto"/>
        <w:outlineLvl w:val="1"/>
        <w:rPr>
          <w:rFonts w:ascii="宋体" w:eastAsia="宋体" w:hAnsi="宋体" w:cs="Times New Roman"/>
          <w:kern w:val="2"/>
          <w:sz w:val="24"/>
          <w:szCs w:val="24"/>
        </w:rPr>
      </w:pPr>
      <w:bookmarkStart w:id="27" w:name="_Toc509836332"/>
      <w:bookmarkStart w:id="28" w:name="_Toc513416307"/>
      <w:bookmarkStart w:id="29" w:name="_Toc101446789"/>
      <w:r w:rsidRPr="00785A29">
        <w:rPr>
          <w:rFonts w:ascii="宋体" w:eastAsia="宋体" w:hAnsi="宋体" w:cs="Times New Roman" w:hint="eastAsia"/>
          <w:kern w:val="2"/>
          <w:sz w:val="24"/>
          <w:szCs w:val="24"/>
        </w:rPr>
        <w:t>7．投标人注册</w:t>
      </w:r>
      <w:bookmarkEnd w:id="27"/>
      <w:bookmarkEnd w:id="28"/>
      <w:bookmarkEnd w:id="29"/>
    </w:p>
    <w:p w14:paraId="4CF3B355" w14:textId="77777777" w:rsidR="00785A29" w:rsidRPr="00785A29" w:rsidRDefault="00785A29" w:rsidP="00785A29">
      <w:pPr>
        <w:topLinePunct/>
        <w:spacing w:line="360" w:lineRule="auto"/>
        <w:ind w:firstLineChars="200" w:firstLine="480"/>
        <w:jc w:val="left"/>
        <w:rPr>
          <w:rFonts w:ascii="宋体" w:eastAsia="宋体" w:hAnsi="宋体" w:cs="Times New Roman"/>
          <w:kern w:val="24"/>
          <w:sz w:val="24"/>
        </w:rPr>
      </w:pPr>
      <w:r w:rsidRPr="00785A29">
        <w:rPr>
          <w:rFonts w:ascii="宋体" w:eastAsia="宋体" w:hAnsi="宋体" w:cs="Times New Roman" w:hint="eastAsia"/>
          <w:kern w:val="24"/>
          <w:sz w:val="24"/>
        </w:rPr>
        <w:lastRenderedPageBreak/>
        <w:t>7.1【</w:t>
      </w:r>
      <w:r w:rsidRPr="00785A29">
        <w:rPr>
          <w:rFonts w:ascii="宋体" w:eastAsia="宋体" w:hAnsi="宋体" w:cs="Times New Roman"/>
          <w:kern w:val="24"/>
          <w:sz w:val="24"/>
        </w:rPr>
        <w:t>中国电信供应链系统</w:t>
      </w:r>
      <w:r w:rsidRPr="00785A29">
        <w:rPr>
          <w:rFonts w:ascii="宋体" w:eastAsia="宋体" w:hAnsi="宋体" w:cs="Times New Roman" w:hint="eastAsia"/>
          <w:kern w:val="24"/>
          <w:sz w:val="24"/>
        </w:rPr>
        <w:t>（</w:t>
      </w:r>
      <w:r w:rsidRPr="00785A29">
        <w:rPr>
          <w:rFonts w:ascii="宋体" w:eastAsia="宋体" w:hAnsi="宋体" w:cs="Times New Roman"/>
          <w:kern w:val="24"/>
          <w:sz w:val="24"/>
        </w:rPr>
        <w:t>CTSC</w:t>
      </w:r>
      <w:r w:rsidRPr="00785A29">
        <w:rPr>
          <w:rFonts w:ascii="宋体" w:eastAsia="宋体" w:hAnsi="宋体" w:cs="Times New Roman" w:hint="eastAsia"/>
          <w:kern w:val="24"/>
          <w:sz w:val="24"/>
        </w:rPr>
        <w:t>）】注册</w:t>
      </w:r>
    </w:p>
    <w:p w14:paraId="3C33A5BC" w14:textId="77777777" w:rsidR="00785A29" w:rsidRPr="00785A29" w:rsidRDefault="00785A29" w:rsidP="00785A29">
      <w:pPr>
        <w:topLinePunct/>
        <w:spacing w:line="360" w:lineRule="auto"/>
        <w:ind w:firstLineChars="200" w:firstLine="480"/>
        <w:jc w:val="left"/>
        <w:rPr>
          <w:rFonts w:ascii="宋体" w:eastAsia="宋体" w:hAnsi="宋体" w:cs="Times New Roman"/>
          <w:kern w:val="24"/>
          <w:sz w:val="24"/>
        </w:rPr>
      </w:pPr>
      <w:r w:rsidRPr="00785A29">
        <w:rPr>
          <w:rFonts w:ascii="宋体" w:eastAsia="宋体" w:hAnsi="宋体" w:cs="Times New Roman" w:hint="eastAsia"/>
          <w:kern w:val="24"/>
          <w:sz w:val="24"/>
        </w:rPr>
        <w:t>已在中国电信阳光采购网或中国电信电子采购系统注册过的潜在投标人可通过原账号密码登录【</w:t>
      </w:r>
      <w:r w:rsidRPr="00785A29">
        <w:rPr>
          <w:rFonts w:ascii="宋体" w:eastAsia="宋体" w:hAnsi="宋体" w:cs="Times New Roman"/>
          <w:kern w:val="24"/>
          <w:sz w:val="24"/>
        </w:rPr>
        <w:t>中国电信供应链系统</w:t>
      </w:r>
      <w:r w:rsidRPr="00785A29">
        <w:rPr>
          <w:rFonts w:ascii="宋体" w:eastAsia="宋体" w:hAnsi="宋体" w:cs="Times New Roman" w:hint="eastAsia"/>
          <w:kern w:val="24"/>
          <w:sz w:val="24"/>
        </w:rPr>
        <w:t>（</w:t>
      </w:r>
      <w:r w:rsidRPr="00785A29">
        <w:rPr>
          <w:rFonts w:ascii="宋体" w:eastAsia="宋体" w:hAnsi="宋体" w:cs="Times New Roman"/>
          <w:kern w:val="24"/>
          <w:sz w:val="24"/>
        </w:rPr>
        <w:t>CTSC</w:t>
      </w:r>
      <w:r w:rsidRPr="00785A29">
        <w:rPr>
          <w:rFonts w:ascii="宋体" w:eastAsia="宋体" w:hAnsi="宋体" w:cs="Times New Roman" w:hint="eastAsia"/>
          <w:kern w:val="24"/>
          <w:sz w:val="24"/>
        </w:rPr>
        <w:t>）（</w:t>
      </w:r>
      <w:r w:rsidRPr="00785A29">
        <w:rPr>
          <w:rFonts w:ascii="宋体" w:eastAsia="宋体" w:hAnsi="宋体" w:cs="Times New Roman"/>
          <w:kern w:val="24"/>
          <w:sz w:val="24"/>
        </w:rPr>
        <w:t>https://caigou.chinatelecom.com.cn/ctsc-portal/ctscPortal</w:t>
      </w:r>
      <w:r w:rsidRPr="00785A29">
        <w:rPr>
          <w:rFonts w:ascii="宋体" w:eastAsia="宋体" w:hAnsi="宋体" w:cs="Times New Roman" w:hint="eastAsia"/>
          <w:kern w:val="24"/>
          <w:sz w:val="24"/>
        </w:rPr>
        <w:t>）】后在“工作台-在线投标”模块申领本项目集中招标文件。</w:t>
      </w:r>
    </w:p>
    <w:p w14:paraId="2469FFAE" w14:textId="77777777" w:rsidR="00785A29" w:rsidRPr="00785A29" w:rsidRDefault="00785A29" w:rsidP="00785A29">
      <w:pPr>
        <w:topLinePunct/>
        <w:spacing w:line="360" w:lineRule="auto"/>
        <w:ind w:firstLineChars="200" w:firstLine="480"/>
        <w:jc w:val="left"/>
        <w:rPr>
          <w:rFonts w:ascii="宋体" w:eastAsia="宋体" w:hAnsi="宋体" w:cs="Times New Roman"/>
          <w:kern w:val="24"/>
          <w:sz w:val="24"/>
        </w:rPr>
      </w:pPr>
      <w:r w:rsidRPr="00785A29">
        <w:rPr>
          <w:rFonts w:ascii="宋体" w:eastAsia="宋体" w:hAnsi="宋体" w:cs="Times New Roman" w:hint="eastAsia"/>
          <w:kern w:val="24"/>
          <w:sz w:val="24"/>
        </w:rPr>
        <w:t>未在中国电信阳光采购网或中国电信电子采购系统注册过的潜在投标人，请直接在【</w:t>
      </w:r>
      <w:r w:rsidRPr="00785A29">
        <w:rPr>
          <w:rFonts w:ascii="宋体" w:eastAsia="宋体" w:hAnsi="宋体" w:cs="Times New Roman"/>
          <w:kern w:val="24"/>
          <w:sz w:val="24"/>
        </w:rPr>
        <w:t>中国电信供应链系统</w:t>
      </w:r>
      <w:r w:rsidRPr="00785A29">
        <w:rPr>
          <w:rFonts w:ascii="宋体" w:eastAsia="宋体" w:hAnsi="宋体" w:cs="Times New Roman" w:hint="eastAsia"/>
          <w:kern w:val="24"/>
          <w:sz w:val="24"/>
        </w:rPr>
        <w:t>（</w:t>
      </w:r>
      <w:r w:rsidRPr="00785A29">
        <w:rPr>
          <w:rFonts w:ascii="宋体" w:eastAsia="宋体" w:hAnsi="宋体" w:cs="Times New Roman"/>
          <w:kern w:val="24"/>
          <w:sz w:val="24"/>
        </w:rPr>
        <w:t>CTSC</w:t>
      </w:r>
      <w:r w:rsidRPr="00785A29">
        <w:rPr>
          <w:rFonts w:ascii="宋体" w:eastAsia="宋体" w:hAnsi="宋体" w:cs="Times New Roman" w:hint="eastAsia"/>
          <w:kern w:val="24"/>
          <w:sz w:val="24"/>
        </w:rPr>
        <w:t>）（</w:t>
      </w:r>
      <w:r w:rsidRPr="00785A29">
        <w:rPr>
          <w:rFonts w:ascii="宋体" w:eastAsia="宋体" w:hAnsi="宋体" w:cs="Times New Roman"/>
          <w:kern w:val="24"/>
          <w:sz w:val="24"/>
        </w:rPr>
        <w:t>https://caigou.chinatelecom.com.cn/ctsc-portal/ctscPortal</w:t>
      </w:r>
      <w:r w:rsidRPr="00785A29">
        <w:rPr>
          <w:rFonts w:ascii="宋体" w:eastAsia="宋体" w:hAnsi="宋体" w:cs="Times New Roman" w:hint="eastAsia"/>
          <w:kern w:val="24"/>
          <w:sz w:val="24"/>
        </w:rPr>
        <w:t>）】首页完成注册后，方可申领本项目集中招标文件。</w:t>
      </w:r>
    </w:p>
    <w:p w14:paraId="11827CA6" w14:textId="77777777" w:rsidR="00785A29" w:rsidRPr="00785A29" w:rsidRDefault="00785A29" w:rsidP="00785A29">
      <w:pPr>
        <w:topLinePunct/>
        <w:spacing w:line="360" w:lineRule="auto"/>
        <w:ind w:firstLineChars="200" w:firstLine="480"/>
        <w:jc w:val="left"/>
        <w:rPr>
          <w:rFonts w:ascii="宋体" w:eastAsia="宋体" w:hAnsi="宋体" w:cs="Times New Roman"/>
          <w:kern w:val="24"/>
          <w:sz w:val="24"/>
        </w:rPr>
      </w:pPr>
      <w:r w:rsidRPr="00785A29">
        <w:rPr>
          <w:rFonts w:ascii="宋体" w:eastAsia="宋体" w:hAnsi="宋体" w:cs="Times New Roman" w:hint="eastAsia"/>
          <w:kern w:val="24"/>
          <w:sz w:val="24"/>
        </w:rPr>
        <w:t>7.2 CA证书办理</w:t>
      </w:r>
    </w:p>
    <w:p w14:paraId="55F495E4" w14:textId="77777777" w:rsidR="00785A29" w:rsidRPr="00785A29" w:rsidRDefault="00785A29" w:rsidP="00785A29">
      <w:pPr>
        <w:topLinePunct/>
        <w:spacing w:line="360" w:lineRule="auto"/>
        <w:ind w:firstLineChars="200" w:firstLine="480"/>
        <w:jc w:val="left"/>
        <w:rPr>
          <w:rFonts w:ascii="宋体" w:eastAsia="宋体" w:hAnsi="宋体" w:cs="Times New Roman"/>
          <w:kern w:val="24"/>
          <w:sz w:val="24"/>
        </w:rPr>
      </w:pPr>
      <w:r w:rsidRPr="00785A29">
        <w:rPr>
          <w:rFonts w:ascii="宋体" w:eastAsia="宋体" w:hAnsi="宋体" w:cs="Times New Roman" w:hint="eastAsia"/>
          <w:kern w:val="24"/>
          <w:sz w:val="24"/>
        </w:rPr>
        <w:t>参与电子采购的潜在投标人须提前办理CA证书进行电子投标文件编制和投标，并确保CA证书在使用时有效。</w:t>
      </w:r>
      <w:proofErr w:type="gramStart"/>
      <w:r w:rsidRPr="00785A29">
        <w:rPr>
          <w:rFonts w:ascii="宋体" w:eastAsia="宋体" w:hAnsi="宋体" w:cs="Times New Roman" w:hint="eastAsia"/>
          <w:kern w:val="24"/>
          <w:sz w:val="24"/>
        </w:rPr>
        <w:t>【</w:t>
      </w:r>
      <w:proofErr w:type="gramEnd"/>
      <w:r w:rsidRPr="00785A29">
        <w:rPr>
          <w:rFonts w:ascii="宋体" w:eastAsia="宋体" w:hAnsi="宋体" w:cs="Times New Roman" w:hint="eastAsia"/>
          <w:kern w:val="24"/>
          <w:sz w:val="24"/>
        </w:rPr>
        <w:t>CA证书办理流程详见</w:t>
      </w:r>
      <w:proofErr w:type="gramStart"/>
      <w:r w:rsidRPr="00785A29">
        <w:rPr>
          <w:rFonts w:ascii="宋体" w:eastAsia="宋体" w:hAnsi="宋体" w:cs="Times New Roman" w:hint="eastAsia"/>
          <w:kern w:val="24"/>
          <w:sz w:val="24"/>
        </w:rPr>
        <w:t>【</w:t>
      </w:r>
      <w:proofErr w:type="gramEnd"/>
      <w:r w:rsidRPr="00785A29">
        <w:rPr>
          <w:rFonts w:ascii="宋体" w:eastAsia="宋体" w:hAnsi="宋体" w:cs="Times New Roman" w:hint="eastAsia"/>
          <w:kern w:val="24"/>
          <w:sz w:val="24"/>
        </w:rPr>
        <w:t>中国电信供应链系统（</w:t>
      </w:r>
      <w:r w:rsidRPr="00785A29">
        <w:rPr>
          <w:rFonts w:ascii="宋体" w:eastAsia="宋体" w:hAnsi="宋体" w:cs="Times New Roman"/>
          <w:kern w:val="24"/>
          <w:sz w:val="24"/>
        </w:rPr>
        <w:t>CTSC</w:t>
      </w:r>
      <w:r w:rsidRPr="00785A29">
        <w:rPr>
          <w:rFonts w:ascii="宋体" w:eastAsia="宋体" w:hAnsi="宋体" w:cs="Times New Roman" w:hint="eastAsia"/>
          <w:kern w:val="24"/>
          <w:sz w:val="24"/>
        </w:rPr>
        <w:t>）</w:t>
      </w:r>
      <w:proofErr w:type="gramStart"/>
      <w:r w:rsidRPr="00785A29">
        <w:rPr>
          <w:rFonts w:ascii="宋体" w:eastAsia="宋体" w:hAnsi="宋体" w:cs="Times New Roman" w:hint="eastAsia"/>
          <w:kern w:val="24"/>
          <w:sz w:val="24"/>
        </w:rPr>
        <w:t>】</w:t>
      </w:r>
      <w:proofErr w:type="gramEnd"/>
      <w:r w:rsidRPr="00785A29">
        <w:rPr>
          <w:rFonts w:ascii="宋体" w:eastAsia="宋体" w:hAnsi="宋体" w:cs="Times New Roman" w:hint="eastAsia"/>
          <w:kern w:val="24"/>
          <w:sz w:val="24"/>
        </w:rPr>
        <w:t>“帮助与支持</w:t>
      </w:r>
      <w:r w:rsidRPr="00785A29">
        <w:rPr>
          <w:rFonts w:ascii="宋体" w:eastAsia="宋体" w:hAnsi="宋体" w:cs="Times New Roman"/>
          <w:kern w:val="24"/>
          <w:sz w:val="24"/>
        </w:rPr>
        <w:t>-</w:t>
      </w:r>
      <w:r w:rsidRPr="00785A29">
        <w:rPr>
          <w:rFonts w:ascii="宋体" w:eastAsia="宋体" w:hAnsi="宋体" w:cs="Times New Roman" w:hint="eastAsia"/>
          <w:kern w:val="24"/>
          <w:sz w:val="24"/>
        </w:rPr>
        <w:t>CA办理”。】</w:t>
      </w:r>
    </w:p>
    <w:p w14:paraId="23271E67" w14:textId="77777777" w:rsidR="00785A29" w:rsidRPr="00785A29" w:rsidRDefault="00785A29" w:rsidP="00785A29">
      <w:pPr>
        <w:topLinePunct/>
        <w:spacing w:line="360" w:lineRule="auto"/>
        <w:ind w:firstLineChars="200" w:firstLine="480"/>
        <w:jc w:val="left"/>
        <w:rPr>
          <w:rFonts w:ascii="宋体" w:eastAsia="宋体" w:hAnsi="宋体" w:cs="Times New Roman"/>
          <w:kern w:val="24"/>
          <w:sz w:val="24"/>
        </w:rPr>
      </w:pPr>
      <w:r w:rsidRPr="00785A29">
        <w:rPr>
          <w:rFonts w:ascii="宋体" w:eastAsia="宋体" w:hAnsi="宋体" w:cs="Times New Roman" w:hint="eastAsia"/>
          <w:kern w:val="24"/>
          <w:sz w:val="24"/>
        </w:rPr>
        <w:t>7.3</w:t>
      </w:r>
      <w:r w:rsidRPr="00785A29">
        <w:rPr>
          <w:rFonts w:ascii="宋体" w:eastAsia="宋体" w:hAnsi="宋体" w:cs="Times New Roman"/>
          <w:kern w:val="24"/>
          <w:sz w:val="24"/>
        </w:rPr>
        <w:t>技术支撑联系方式</w:t>
      </w:r>
    </w:p>
    <w:p w14:paraId="2EC60F57" w14:textId="77777777" w:rsidR="00785A29" w:rsidRPr="00785A29" w:rsidRDefault="00785A29" w:rsidP="00785A29">
      <w:pPr>
        <w:topLinePunct/>
        <w:spacing w:line="360" w:lineRule="auto"/>
        <w:ind w:firstLineChars="200" w:firstLine="480"/>
        <w:jc w:val="left"/>
        <w:rPr>
          <w:rFonts w:ascii="宋体" w:eastAsia="宋体" w:hAnsi="宋体" w:cs="Times New Roman"/>
          <w:kern w:val="24"/>
          <w:sz w:val="24"/>
        </w:rPr>
      </w:pPr>
      <w:r w:rsidRPr="00785A29">
        <w:rPr>
          <w:rFonts w:ascii="宋体" w:eastAsia="宋体" w:hAnsi="宋体" w:cs="Times New Roman" w:hint="eastAsia"/>
          <w:kern w:val="24"/>
          <w:sz w:val="24"/>
        </w:rPr>
        <w:t>电子采购系统</w:t>
      </w:r>
      <w:r w:rsidRPr="00785A29">
        <w:rPr>
          <w:rFonts w:ascii="宋体" w:eastAsia="宋体" w:hAnsi="宋体" w:cs="Times New Roman"/>
          <w:kern w:val="24"/>
          <w:sz w:val="24"/>
        </w:rPr>
        <w:t>技术支撑：</w:t>
      </w:r>
      <w:r w:rsidRPr="00785A29">
        <w:rPr>
          <w:rFonts w:ascii="宋体" w:eastAsia="宋体" w:hAnsi="宋体" w:cs="Times New Roman" w:hint="eastAsia"/>
          <w:kern w:val="24"/>
          <w:sz w:val="24"/>
        </w:rPr>
        <w:t>【服务热线</w:t>
      </w:r>
      <w:r w:rsidRPr="00785A29">
        <w:rPr>
          <w:rFonts w:ascii="宋体" w:eastAsia="宋体" w:hAnsi="宋体" w:cs="Times New Roman"/>
          <w:kern w:val="24"/>
          <w:sz w:val="24"/>
        </w:rPr>
        <w:t>4008227188，</w:t>
      </w:r>
      <w:r w:rsidRPr="00785A29">
        <w:rPr>
          <w:rFonts w:ascii="宋体" w:eastAsia="宋体" w:hAnsi="宋体" w:cs="Times New Roman" w:hint="eastAsia"/>
          <w:kern w:val="24"/>
          <w:sz w:val="24"/>
        </w:rPr>
        <w:t>服务邮箱</w:t>
      </w:r>
      <w:r w:rsidRPr="00785A29">
        <w:rPr>
          <w:rFonts w:ascii="宋体" w:eastAsia="宋体" w:hAnsi="宋体" w:cs="Times New Roman"/>
          <w:kern w:val="24"/>
          <w:sz w:val="24"/>
        </w:rPr>
        <w:t>zb_support@chinatelecom.cn</w:t>
      </w:r>
      <w:r w:rsidRPr="00785A29">
        <w:rPr>
          <w:rFonts w:ascii="宋体" w:eastAsia="宋体" w:hAnsi="宋体" w:cs="Times New Roman" w:hint="eastAsia"/>
          <w:kern w:val="24"/>
          <w:sz w:val="24"/>
        </w:rPr>
        <w:t>】</w:t>
      </w:r>
      <w:r w:rsidRPr="00785A29">
        <w:rPr>
          <w:rFonts w:ascii="宋体" w:eastAsia="宋体" w:hAnsi="宋体" w:cs="Times New Roman"/>
          <w:kern w:val="24"/>
          <w:sz w:val="24"/>
        </w:rPr>
        <w:t>。</w:t>
      </w:r>
    </w:p>
    <w:p w14:paraId="7F473FBD" w14:textId="77777777" w:rsidR="00785A29" w:rsidRPr="00785A29" w:rsidRDefault="00785A29" w:rsidP="00785A29">
      <w:pPr>
        <w:topLinePunct/>
        <w:spacing w:line="360" w:lineRule="auto"/>
        <w:ind w:firstLineChars="200" w:firstLine="480"/>
        <w:jc w:val="left"/>
        <w:rPr>
          <w:rFonts w:ascii="宋体" w:eastAsia="宋体" w:hAnsi="宋体" w:cs="Times New Roman" w:hint="eastAsia"/>
          <w:kern w:val="24"/>
          <w:sz w:val="24"/>
        </w:rPr>
      </w:pPr>
      <w:r w:rsidRPr="00785A29">
        <w:rPr>
          <w:rFonts w:ascii="宋体" w:eastAsia="宋体" w:hAnsi="宋体" w:cs="Times New Roman"/>
          <w:kern w:val="24"/>
          <w:sz w:val="24"/>
        </w:rPr>
        <w:t>CA证书办理</w:t>
      </w:r>
      <w:r w:rsidRPr="00785A29">
        <w:rPr>
          <w:rFonts w:ascii="宋体" w:eastAsia="宋体" w:hAnsi="宋体" w:cs="Times New Roman" w:hint="eastAsia"/>
          <w:kern w:val="24"/>
          <w:sz w:val="24"/>
        </w:rPr>
        <w:t>技术支撑</w:t>
      </w:r>
      <w:r w:rsidRPr="00785A29">
        <w:rPr>
          <w:rFonts w:ascii="宋体" w:eastAsia="宋体" w:hAnsi="宋体" w:cs="Times New Roman"/>
          <w:kern w:val="24"/>
          <w:sz w:val="24"/>
        </w:rPr>
        <w:t>：</w:t>
      </w:r>
      <w:r w:rsidRPr="00785A29">
        <w:rPr>
          <w:rFonts w:ascii="宋体" w:eastAsia="宋体" w:hAnsi="宋体" w:cs="Times New Roman" w:hint="eastAsia"/>
          <w:kern w:val="24"/>
          <w:sz w:val="24"/>
        </w:rPr>
        <w:t>【服务热线010-82205275/020-83821931</w:t>
      </w:r>
      <w:r w:rsidRPr="00785A29">
        <w:rPr>
          <w:rFonts w:ascii="宋体" w:eastAsia="宋体" w:hAnsi="宋体" w:cs="Times New Roman"/>
          <w:kern w:val="24"/>
          <w:sz w:val="24"/>
        </w:rPr>
        <w:t>/020-83829625</w:t>
      </w:r>
      <w:r w:rsidRPr="00785A29">
        <w:rPr>
          <w:rFonts w:ascii="宋体" w:eastAsia="宋体" w:hAnsi="宋体" w:cs="Times New Roman" w:hint="eastAsia"/>
          <w:kern w:val="24"/>
          <w:sz w:val="24"/>
        </w:rPr>
        <w:t>，服务邮箱bfdzyzzy.gyl@chinaccs.cn】</w:t>
      </w:r>
      <w:r w:rsidRPr="00785A29">
        <w:rPr>
          <w:rFonts w:ascii="宋体" w:eastAsia="宋体" w:hAnsi="宋体" w:cs="Times New Roman"/>
          <w:kern w:val="24"/>
          <w:sz w:val="24"/>
        </w:rPr>
        <w:t>。</w:t>
      </w:r>
    </w:p>
    <w:p w14:paraId="6B652C45" w14:textId="77777777" w:rsidR="00785A29" w:rsidRPr="00785A29" w:rsidRDefault="00785A29" w:rsidP="00785A29">
      <w:pPr>
        <w:spacing w:line="377" w:lineRule="auto"/>
        <w:jc w:val="left"/>
        <w:outlineLvl w:val="1"/>
        <w:rPr>
          <w:rFonts w:ascii="宋体" w:eastAsia="宋体" w:hAnsi="宋体" w:cs="Times New Roman"/>
          <w:kern w:val="2"/>
          <w:sz w:val="24"/>
          <w:szCs w:val="24"/>
        </w:rPr>
      </w:pPr>
      <w:bookmarkStart w:id="30" w:name="_Toc513416308"/>
      <w:bookmarkStart w:id="31" w:name="_Toc101446790"/>
      <w:r w:rsidRPr="00785A29">
        <w:rPr>
          <w:rFonts w:ascii="宋体" w:eastAsia="宋体" w:hAnsi="宋体" w:cs="Times New Roman" w:hint="eastAsia"/>
          <w:kern w:val="2"/>
          <w:sz w:val="24"/>
          <w:szCs w:val="24"/>
        </w:rPr>
        <w:t>8．发布公告的媒介</w:t>
      </w:r>
      <w:bookmarkEnd w:id="30"/>
      <w:bookmarkEnd w:id="31"/>
    </w:p>
    <w:p w14:paraId="23604196" w14:textId="77777777" w:rsidR="00785A29" w:rsidRPr="00785A29" w:rsidRDefault="00785A29" w:rsidP="00785A29">
      <w:pPr>
        <w:topLinePunct/>
        <w:spacing w:line="360" w:lineRule="auto"/>
        <w:ind w:firstLineChars="200" w:firstLine="480"/>
        <w:jc w:val="left"/>
        <w:rPr>
          <w:rFonts w:ascii="宋体" w:eastAsia="宋体" w:hAnsi="宋体" w:cs="Times New Roman"/>
          <w:kern w:val="24"/>
          <w:sz w:val="28"/>
          <w:szCs w:val="22"/>
        </w:rPr>
      </w:pPr>
      <w:r w:rsidRPr="00785A29">
        <w:rPr>
          <w:rFonts w:ascii="宋体" w:eastAsia="宋体" w:hAnsi="宋体" w:cs="Times New Roman"/>
          <w:kern w:val="24"/>
          <w:sz w:val="24"/>
        </w:rPr>
        <w:t>本招标公告同时且仅在中国招标投标公共服务平台（http://www.cebpubservice.com/）、</w:t>
      </w:r>
      <w:r w:rsidRPr="00785A29">
        <w:rPr>
          <w:rFonts w:ascii="宋体" w:eastAsia="宋体" w:hAnsi="宋体" w:hint="eastAsia"/>
          <w:kern w:val="2"/>
          <w:sz w:val="24"/>
        </w:rPr>
        <w:t>通信工程建设项目招标投标管理信息平台（https://txzbqy.miit.gov.cn）、</w:t>
      </w:r>
      <w:r w:rsidRPr="00785A29">
        <w:rPr>
          <w:rFonts w:ascii="宋体" w:eastAsia="宋体" w:hAnsi="宋体" w:cs="Times New Roman"/>
          <w:kern w:val="24"/>
          <w:sz w:val="24"/>
        </w:rPr>
        <w:t>中国电信供应链系统</w:t>
      </w:r>
      <w:r w:rsidRPr="00785A29">
        <w:rPr>
          <w:rFonts w:ascii="宋体" w:eastAsia="宋体" w:hAnsi="宋体" w:cs="Times New Roman" w:hint="eastAsia"/>
          <w:kern w:val="24"/>
          <w:sz w:val="24"/>
        </w:rPr>
        <w:t>（</w:t>
      </w:r>
      <w:r w:rsidRPr="00785A29">
        <w:rPr>
          <w:rFonts w:ascii="宋体" w:eastAsia="宋体" w:hAnsi="宋体" w:cs="Times New Roman"/>
          <w:kern w:val="24"/>
          <w:sz w:val="24"/>
        </w:rPr>
        <w:t>CTSC</w:t>
      </w:r>
      <w:r w:rsidRPr="00785A29">
        <w:rPr>
          <w:rFonts w:ascii="宋体" w:eastAsia="宋体" w:hAnsi="宋体" w:cs="Times New Roman" w:hint="eastAsia"/>
          <w:kern w:val="24"/>
          <w:sz w:val="24"/>
        </w:rPr>
        <w:t>）（</w:t>
      </w:r>
      <w:r w:rsidRPr="00785A29">
        <w:rPr>
          <w:rFonts w:ascii="宋体" w:eastAsia="宋体" w:hAnsi="宋体" w:cs="Times New Roman"/>
          <w:kern w:val="24"/>
          <w:sz w:val="24"/>
        </w:rPr>
        <w:t>https://caigou.chinatelecom.com.cn/ctsc-portal/ctscPortal</w:t>
      </w:r>
      <w:r w:rsidRPr="00785A29">
        <w:rPr>
          <w:rFonts w:ascii="宋体" w:eastAsia="宋体" w:hAnsi="宋体" w:cs="Times New Roman" w:hint="eastAsia"/>
          <w:kern w:val="24"/>
          <w:sz w:val="24"/>
        </w:rPr>
        <w:t>）、</w:t>
      </w:r>
      <w:bookmarkStart w:id="32" w:name="_Hlk100247229"/>
      <w:r w:rsidRPr="00785A29">
        <w:rPr>
          <w:rFonts w:ascii="宋体" w:eastAsia="宋体" w:hAnsi="宋体" w:cs="Times New Roman"/>
          <w:kern w:val="24"/>
          <w:sz w:val="24"/>
        </w:rPr>
        <w:t>中</w:t>
      </w:r>
      <w:proofErr w:type="gramStart"/>
      <w:r w:rsidRPr="00785A29">
        <w:rPr>
          <w:rFonts w:ascii="宋体" w:eastAsia="宋体" w:hAnsi="宋体" w:cs="Times New Roman"/>
          <w:kern w:val="24"/>
          <w:sz w:val="24"/>
        </w:rPr>
        <w:t>通服供应</w:t>
      </w:r>
      <w:proofErr w:type="gramEnd"/>
      <w:r w:rsidRPr="00785A29">
        <w:rPr>
          <w:rFonts w:ascii="宋体" w:eastAsia="宋体" w:hAnsi="宋体" w:cs="Times New Roman"/>
          <w:kern w:val="24"/>
          <w:sz w:val="24"/>
        </w:rPr>
        <w:t>链管理有限公司电子招标平台</w:t>
      </w:r>
      <w:r w:rsidRPr="00785A29">
        <w:rPr>
          <w:rFonts w:ascii="宋体" w:eastAsia="宋体" w:hAnsi="宋体" w:cs="Times New Roman" w:hint="eastAsia"/>
          <w:kern w:val="24"/>
          <w:sz w:val="24"/>
        </w:rPr>
        <w:t>（https://zb.chinaccsscm.cn/）</w:t>
      </w:r>
      <w:bookmarkEnd w:id="32"/>
      <w:r w:rsidRPr="00785A29">
        <w:rPr>
          <w:rFonts w:ascii="宋体" w:eastAsia="宋体" w:hAnsi="宋体" w:cs="Times New Roman"/>
          <w:kern w:val="24"/>
          <w:sz w:val="24"/>
        </w:rPr>
        <w:t>上发布，其他媒介转载无效。</w:t>
      </w:r>
    </w:p>
    <w:p w14:paraId="3EC0EE56" w14:textId="77777777" w:rsidR="00785A29" w:rsidRPr="00785A29" w:rsidRDefault="00785A29" w:rsidP="00785A29">
      <w:pPr>
        <w:spacing w:line="377" w:lineRule="auto"/>
        <w:outlineLvl w:val="1"/>
        <w:rPr>
          <w:rFonts w:ascii="宋体" w:eastAsia="宋体" w:hAnsi="宋体" w:cs="Times New Roman"/>
          <w:kern w:val="2"/>
          <w:sz w:val="24"/>
          <w:szCs w:val="24"/>
        </w:rPr>
      </w:pPr>
      <w:bookmarkStart w:id="33" w:name="_Toc513416309"/>
      <w:bookmarkStart w:id="34" w:name="_Toc101446791"/>
      <w:r w:rsidRPr="00785A29">
        <w:rPr>
          <w:rFonts w:ascii="宋体" w:eastAsia="宋体" w:hAnsi="宋体" w:cs="Times New Roman" w:hint="eastAsia"/>
          <w:kern w:val="2"/>
          <w:sz w:val="24"/>
          <w:szCs w:val="24"/>
        </w:rPr>
        <w:t>9．联系及异议接收方式</w:t>
      </w:r>
      <w:bookmarkEnd w:id="33"/>
      <w:bookmarkEnd w:id="34"/>
    </w:p>
    <w:p w14:paraId="0A8420BA" w14:textId="77777777" w:rsidR="00785A29" w:rsidRPr="00785A29" w:rsidRDefault="00785A29" w:rsidP="00785A29">
      <w:pPr>
        <w:spacing w:line="360" w:lineRule="auto"/>
        <w:rPr>
          <w:rFonts w:ascii="宋体" w:eastAsia="宋体" w:hAnsi="宋体" w:cs="Times New Roman" w:hint="eastAsia"/>
          <w:kern w:val="2"/>
          <w:sz w:val="24"/>
          <w:szCs w:val="24"/>
        </w:rPr>
      </w:pPr>
      <w:r w:rsidRPr="00785A29">
        <w:rPr>
          <w:rFonts w:ascii="宋体" w:eastAsia="宋体" w:hAnsi="宋体" w:cs="Times New Roman" w:hint="eastAsia"/>
          <w:kern w:val="2"/>
          <w:sz w:val="24"/>
          <w:szCs w:val="24"/>
        </w:rPr>
        <w:t>招 标 人：</w:t>
      </w:r>
      <w:r w:rsidRPr="00785A29">
        <w:rPr>
          <w:rFonts w:ascii="宋体" w:eastAsia="宋体" w:hAnsi="宋体" w:cs="Times New Roman" w:hint="eastAsia"/>
          <w:kern w:val="2"/>
          <w:sz w:val="24"/>
          <w:szCs w:val="24"/>
          <w:u w:val="single"/>
        </w:rPr>
        <w:t xml:space="preserve">中国电信股份有限公司娄底分公司  </w:t>
      </w:r>
      <w:r w:rsidRPr="00785A29">
        <w:rPr>
          <w:rFonts w:ascii="宋体" w:eastAsia="宋体" w:hAnsi="宋体" w:cs="Times New Roman" w:hint="eastAsia"/>
          <w:kern w:val="2"/>
          <w:sz w:val="24"/>
          <w:szCs w:val="24"/>
        </w:rPr>
        <w:t xml:space="preserve">                   </w:t>
      </w:r>
    </w:p>
    <w:p w14:paraId="09E83DFD" w14:textId="77777777" w:rsidR="00785A29" w:rsidRPr="00785A29" w:rsidRDefault="00785A29" w:rsidP="00785A29">
      <w:pPr>
        <w:spacing w:line="360" w:lineRule="auto"/>
        <w:jc w:val="left"/>
        <w:rPr>
          <w:rFonts w:ascii="宋体" w:eastAsia="宋体" w:hAnsi="宋体" w:cs="Times New Roman" w:hint="eastAsia"/>
          <w:bCs/>
          <w:kern w:val="2"/>
          <w:sz w:val="24"/>
          <w:szCs w:val="24"/>
        </w:rPr>
      </w:pPr>
      <w:r w:rsidRPr="00785A29">
        <w:rPr>
          <w:rFonts w:ascii="宋体" w:eastAsia="宋体" w:hAnsi="宋体" w:cs="Times New Roman" w:hint="eastAsia"/>
          <w:kern w:val="2"/>
          <w:sz w:val="24"/>
          <w:szCs w:val="24"/>
        </w:rPr>
        <w:t>地    址：</w:t>
      </w:r>
      <w:r w:rsidRPr="00785A29">
        <w:rPr>
          <w:rFonts w:ascii="宋体" w:eastAsia="宋体" w:hAnsi="宋体" w:cs="Times New Roman" w:hint="eastAsia"/>
          <w:bCs/>
          <w:kern w:val="2"/>
          <w:sz w:val="24"/>
        </w:rPr>
        <w:t>湖南省娄底市娄星区长青中街号26号娄底电信公司</w:t>
      </w:r>
    </w:p>
    <w:p w14:paraId="2D9ED227" w14:textId="77777777" w:rsidR="00785A29" w:rsidRPr="00785A29" w:rsidRDefault="00785A29" w:rsidP="00785A29">
      <w:pPr>
        <w:spacing w:line="360" w:lineRule="auto"/>
        <w:jc w:val="left"/>
        <w:rPr>
          <w:rFonts w:ascii="宋体" w:eastAsia="宋体" w:hAnsi="宋体" w:cs="Times New Roman" w:hint="eastAsia"/>
          <w:kern w:val="2"/>
          <w:sz w:val="24"/>
          <w:szCs w:val="24"/>
        </w:rPr>
      </w:pPr>
      <w:r w:rsidRPr="00785A29">
        <w:rPr>
          <w:rFonts w:ascii="宋体" w:eastAsia="宋体" w:hAnsi="宋体" w:cs="Times New Roman" w:hint="eastAsia"/>
          <w:kern w:val="2"/>
          <w:sz w:val="24"/>
          <w:szCs w:val="24"/>
        </w:rPr>
        <w:t>联 系 人：何先生</w:t>
      </w:r>
    </w:p>
    <w:p w14:paraId="40F0E155" w14:textId="77777777" w:rsidR="00785A29" w:rsidRPr="00785A29" w:rsidRDefault="00785A29" w:rsidP="00785A29">
      <w:pPr>
        <w:spacing w:line="360" w:lineRule="auto"/>
        <w:jc w:val="left"/>
        <w:rPr>
          <w:rFonts w:ascii="宋体" w:eastAsia="宋体" w:hAnsi="宋体" w:cs="Times New Roman" w:hint="eastAsia"/>
          <w:kern w:val="2"/>
          <w:sz w:val="24"/>
          <w:szCs w:val="24"/>
        </w:rPr>
      </w:pPr>
      <w:r w:rsidRPr="00785A29">
        <w:rPr>
          <w:rFonts w:ascii="宋体" w:eastAsia="宋体" w:hAnsi="宋体" w:cs="Times New Roman" w:hint="eastAsia"/>
          <w:kern w:val="2"/>
          <w:sz w:val="24"/>
          <w:szCs w:val="24"/>
        </w:rPr>
        <w:lastRenderedPageBreak/>
        <w:t>招标代理机构：</w:t>
      </w:r>
      <w:r w:rsidRPr="00785A29">
        <w:rPr>
          <w:rFonts w:ascii="宋体" w:eastAsia="宋体" w:hAnsi="宋体" w:cs="Times New Roman" w:hint="eastAsia"/>
          <w:kern w:val="2"/>
          <w:sz w:val="24"/>
          <w:szCs w:val="24"/>
          <w:u w:val="single"/>
        </w:rPr>
        <w:t>中</w:t>
      </w:r>
      <w:proofErr w:type="gramStart"/>
      <w:r w:rsidRPr="00785A29">
        <w:rPr>
          <w:rFonts w:ascii="宋体" w:eastAsia="宋体" w:hAnsi="宋体" w:cs="Times New Roman" w:hint="eastAsia"/>
          <w:kern w:val="2"/>
          <w:sz w:val="24"/>
          <w:szCs w:val="24"/>
          <w:u w:val="single"/>
        </w:rPr>
        <w:t>通服供应</w:t>
      </w:r>
      <w:proofErr w:type="gramEnd"/>
      <w:r w:rsidRPr="00785A29">
        <w:rPr>
          <w:rFonts w:ascii="宋体" w:eastAsia="宋体" w:hAnsi="宋体" w:cs="Times New Roman" w:hint="eastAsia"/>
          <w:kern w:val="2"/>
          <w:sz w:val="24"/>
          <w:szCs w:val="24"/>
          <w:u w:val="single"/>
        </w:rPr>
        <w:t>链管理有限公司湖南分公司</w:t>
      </w:r>
      <w:r w:rsidRPr="00785A29">
        <w:rPr>
          <w:rFonts w:ascii="宋体" w:eastAsia="宋体" w:hAnsi="宋体" w:cs="Times New Roman" w:hint="eastAsia"/>
          <w:kern w:val="2"/>
          <w:sz w:val="24"/>
          <w:szCs w:val="24"/>
        </w:rPr>
        <w:t xml:space="preserve">                             </w:t>
      </w:r>
    </w:p>
    <w:p w14:paraId="74015870" w14:textId="77777777" w:rsidR="00785A29" w:rsidRPr="00785A29" w:rsidRDefault="00785A29" w:rsidP="00785A29">
      <w:pPr>
        <w:spacing w:line="360" w:lineRule="auto"/>
        <w:jc w:val="left"/>
        <w:rPr>
          <w:rFonts w:ascii="宋体" w:eastAsia="宋体" w:hAnsi="宋体" w:cs="Times New Roman" w:hint="eastAsia"/>
          <w:kern w:val="2"/>
          <w:sz w:val="24"/>
          <w:szCs w:val="24"/>
        </w:rPr>
      </w:pPr>
      <w:r w:rsidRPr="00785A29">
        <w:rPr>
          <w:rFonts w:ascii="宋体" w:eastAsia="宋体" w:hAnsi="宋体" w:cs="Times New Roman" w:hint="eastAsia"/>
          <w:kern w:val="2"/>
          <w:sz w:val="24"/>
          <w:szCs w:val="24"/>
        </w:rPr>
        <w:t>地    址：湖南省长沙市德雅路浏河村巷38号</w:t>
      </w:r>
    </w:p>
    <w:p w14:paraId="72AAA35E" w14:textId="77777777" w:rsidR="00785A29" w:rsidRPr="00785A29" w:rsidRDefault="00785A29" w:rsidP="00785A29">
      <w:pPr>
        <w:spacing w:line="360" w:lineRule="auto"/>
        <w:jc w:val="left"/>
        <w:rPr>
          <w:rFonts w:ascii="宋体" w:eastAsia="宋体" w:hAnsi="宋体" w:cs="Times New Roman" w:hint="eastAsia"/>
          <w:kern w:val="2"/>
          <w:sz w:val="24"/>
          <w:szCs w:val="24"/>
        </w:rPr>
      </w:pPr>
      <w:r w:rsidRPr="00785A29">
        <w:rPr>
          <w:rFonts w:ascii="宋体" w:eastAsia="宋体" w:hAnsi="宋体" w:cs="Times New Roman" w:hint="eastAsia"/>
          <w:kern w:val="2"/>
          <w:sz w:val="24"/>
          <w:szCs w:val="24"/>
        </w:rPr>
        <w:t>招 标 师：谭龙江、王敏、李光石、沈斌</w:t>
      </w:r>
    </w:p>
    <w:p w14:paraId="174A2F88" w14:textId="77777777" w:rsidR="00785A29" w:rsidRPr="00785A29" w:rsidRDefault="00785A29" w:rsidP="00785A29">
      <w:pPr>
        <w:spacing w:line="360" w:lineRule="auto"/>
        <w:jc w:val="left"/>
        <w:rPr>
          <w:rFonts w:ascii="宋体" w:eastAsia="宋体" w:hAnsi="宋体" w:cs="Times New Roman" w:hint="eastAsia"/>
          <w:kern w:val="2"/>
          <w:sz w:val="24"/>
          <w:szCs w:val="24"/>
        </w:rPr>
      </w:pPr>
      <w:r w:rsidRPr="00785A29">
        <w:rPr>
          <w:rFonts w:ascii="宋体" w:eastAsia="宋体" w:hAnsi="宋体" w:cs="Times New Roman" w:hint="eastAsia"/>
          <w:kern w:val="2"/>
          <w:sz w:val="24"/>
          <w:szCs w:val="24"/>
        </w:rPr>
        <w:t xml:space="preserve">联 系 人：司马俊杰、周玉英 </w:t>
      </w:r>
    </w:p>
    <w:p w14:paraId="140E3AEB" w14:textId="77777777" w:rsidR="00785A29" w:rsidRPr="00785A29" w:rsidRDefault="00785A29" w:rsidP="00785A29">
      <w:pPr>
        <w:spacing w:line="360" w:lineRule="auto"/>
        <w:jc w:val="left"/>
        <w:rPr>
          <w:rFonts w:ascii="宋体" w:eastAsia="宋体" w:hAnsi="宋体" w:cs="Times New Roman" w:hint="eastAsia"/>
          <w:kern w:val="2"/>
          <w:sz w:val="24"/>
          <w:szCs w:val="24"/>
        </w:rPr>
      </w:pPr>
      <w:r w:rsidRPr="00785A29">
        <w:rPr>
          <w:rFonts w:ascii="宋体" w:eastAsia="宋体" w:hAnsi="宋体" w:cs="Times New Roman" w:hint="eastAsia"/>
          <w:kern w:val="2"/>
          <w:sz w:val="24"/>
          <w:szCs w:val="24"/>
        </w:rPr>
        <w:t xml:space="preserve">电    话： 18975168586                                  </w:t>
      </w:r>
    </w:p>
    <w:p w14:paraId="00F6F9EE" w14:textId="77777777" w:rsidR="00785A29" w:rsidRPr="00785A29" w:rsidRDefault="00785A29" w:rsidP="00785A29">
      <w:pPr>
        <w:spacing w:line="360" w:lineRule="auto"/>
        <w:jc w:val="left"/>
        <w:rPr>
          <w:rFonts w:ascii="宋体" w:eastAsia="宋体" w:hAnsi="宋体" w:cs="Times New Roman" w:hint="eastAsia"/>
          <w:kern w:val="2"/>
          <w:sz w:val="24"/>
          <w:szCs w:val="24"/>
        </w:rPr>
      </w:pPr>
      <w:r w:rsidRPr="00785A29">
        <w:rPr>
          <w:rFonts w:ascii="宋体" w:eastAsia="宋体" w:hAnsi="宋体" w:cs="Times New Roman" w:hint="eastAsia"/>
          <w:kern w:val="2"/>
          <w:sz w:val="24"/>
          <w:szCs w:val="24"/>
        </w:rPr>
        <w:t>电子邮件：18975168586@189.cn</w:t>
      </w:r>
    </w:p>
    <w:p w14:paraId="1DDEC78D" w14:textId="77777777" w:rsidR="00785A29" w:rsidRPr="00785A29" w:rsidRDefault="00785A29" w:rsidP="00785A29">
      <w:pPr>
        <w:spacing w:line="360" w:lineRule="auto"/>
        <w:jc w:val="left"/>
        <w:rPr>
          <w:rFonts w:ascii="宋体" w:eastAsia="宋体" w:hAnsi="宋体" w:cs="Times New Roman" w:hint="eastAsia"/>
          <w:kern w:val="2"/>
          <w:sz w:val="24"/>
          <w:szCs w:val="24"/>
        </w:rPr>
      </w:pPr>
      <w:r w:rsidRPr="00785A29">
        <w:rPr>
          <w:rFonts w:ascii="宋体" w:eastAsia="宋体" w:hAnsi="宋体" w:cs="Times New Roman" w:hint="eastAsia"/>
          <w:kern w:val="2"/>
          <w:sz w:val="24"/>
          <w:szCs w:val="24"/>
        </w:rPr>
        <w:t>异议接收邮箱：18975168586@189.cn</w:t>
      </w:r>
    </w:p>
    <w:p w14:paraId="069A2686" w14:textId="77777777" w:rsidR="00785A29" w:rsidRPr="00785A29" w:rsidRDefault="00785A29" w:rsidP="00785A29">
      <w:pPr>
        <w:spacing w:line="360" w:lineRule="auto"/>
        <w:rPr>
          <w:rFonts w:ascii="宋体" w:eastAsia="宋体" w:hAnsi="宋体" w:cs="Times New Roman" w:hint="eastAsia"/>
          <w:kern w:val="2"/>
          <w:sz w:val="24"/>
          <w:szCs w:val="24"/>
          <w:highlight w:val="yellow"/>
        </w:rPr>
      </w:pPr>
    </w:p>
    <w:p w14:paraId="62C4876E" w14:textId="77777777" w:rsidR="00785A29" w:rsidRPr="00785A29" w:rsidRDefault="00785A29" w:rsidP="00785A29">
      <w:pPr>
        <w:spacing w:line="360" w:lineRule="auto"/>
        <w:rPr>
          <w:rFonts w:ascii="宋体" w:eastAsia="宋体" w:hAnsi="宋体" w:hint="eastAsia"/>
          <w:kern w:val="2"/>
          <w:sz w:val="24"/>
          <w:szCs w:val="24"/>
        </w:rPr>
      </w:pPr>
      <w:r w:rsidRPr="00785A29">
        <w:rPr>
          <w:rFonts w:ascii="宋体" w:eastAsia="宋体" w:hAnsi="宋体" w:hint="eastAsia"/>
          <w:kern w:val="2"/>
          <w:sz w:val="24"/>
          <w:szCs w:val="24"/>
        </w:rPr>
        <w:t>户    名：中</w:t>
      </w:r>
      <w:proofErr w:type="gramStart"/>
      <w:r w:rsidRPr="00785A29">
        <w:rPr>
          <w:rFonts w:ascii="宋体" w:eastAsia="宋体" w:hAnsi="宋体" w:hint="eastAsia"/>
          <w:kern w:val="2"/>
          <w:sz w:val="24"/>
          <w:szCs w:val="24"/>
        </w:rPr>
        <w:t>通服供应</w:t>
      </w:r>
      <w:proofErr w:type="gramEnd"/>
      <w:r w:rsidRPr="00785A29">
        <w:rPr>
          <w:rFonts w:ascii="宋体" w:eastAsia="宋体" w:hAnsi="宋体" w:hint="eastAsia"/>
          <w:kern w:val="2"/>
          <w:sz w:val="24"/>
          <w:szCs w:val="24"/>
        </w:rPr>
        <w:t>链管理有限公司湖南分公司</w:t>
      </w:r>
    </w:p>
    <w:p w14:paraId="288C779E" w14:textId="77777777" w:rsidR="00785A29" w:rsidRPr="00785A29" w:rsidRDefault="00785A29" w:rsidP="00785A29">
      <w:pPr>
        <w:spacing w:line="360" w:lineRule="auto"/>
        <w:rPr>
          <w:rFonts w:ascii="宋体" w:eastAsia="宋体" w:hAnsi="宋体" w:hint="eastAsia"/>
          <w:kern w:val="2"/>
          <w:sz w:val="24"/>
          <w:szCs w:val="24"/>
        </w:rPr>
      </w:pPr>
      <w:r w:rsidRPr="00785A29">
        <w:rPr>
          <w:rFonts w:ascii="宋体" w:eastAsia="宋体" w:hAnsi="宋体" w:hint="eastAsia"/>
          <w:kern w:val="2"/>
          <w:sz w:val="24"/>
          <w:szCs w:val="24"/>
        </w:rPr>
        <w:t>开户银行：长沙银行荷花园支行</w:t>
      </w:r>
    </w:p>
    <w:p w14:paraId="2FD5B2BB" w14:textId="77777777" w:rsidR="00785A29" w:rsidRPr="00785A29" w:rsidRDefault="00785A29" w:rsidP="00785A29">
      <w:pPr>
        <w:spacing w:line="360" w:lineRule="auto"/>
        <w:rPr>
          <w:rFonts w:ascii="宋体" w:eastAsia="宋体" w:hAnsi="宋体" w:hint="eastAsia"/>
          <w:kern w:val="2"/>
          <w:sz w:val="24"/>
          <w:szCs w:val="24"/>
        </w:rPr>
      </w:pPr>
      <w:proofErr w:type="gramStart"/>
      <w:r w:rsidRPr="00785A29">
        <w:rPr>
          <w:rFonts w:ascii="宋体" w:eastAsia="宋体" w:hAnsi="宋体" w:hint="eastAsia"/>
          <w:kern w:val="2"/>
          <w:sz w:val="24"/>
          <w:szCs w:val="24"/>
        </w:rPr>
        <w:t>账</w:t>
      </w:r>
      <w:proofErr w:type="gramEnd"/>
      <w:r w:rsidRPr="00785A29">
        <w:rPr>
          <w:rFonts w:ascii="宋体" w:eastAsia="宋体" w:hAnsi="宋体" w:hint="eastAsia"/>
          <w:kern w:val="2"/>
          <w:sz w:val="24"/>
          <w:szCs w:val="24"/>
        </w:rPr>
        <w:t xml:space="preserve">    号： 2000833010</w:t>
      </w:r>
    </w:p>
    <w:p w14:paraId="34366A9A" w14:textId="77777777" w:rsidR="00785A29" w:rsidRPr="00785A29" w:rsidRDefault="00785A29" w:rsidP="00785A29">
      <w:pPr>
        <w:spacing w:line="360" w:lineRule="auto"/>
        <w:rPr>
          <w:rFonts w:ascii="宋体" w:eastAsia="宋体" w:hAnsi="宋体" w:hint="eastAsia"/>
          <w:kern w:val="2"/>
          <w:sz w:val="24"/>
          <w:szCs w:val="24"/>
        </w:rPr>
      </w:pPr>
      <w:r w:rsidRPr="00785A29">
        <w:rPr>
          <w:rFonts w:ascii="宋体" w:eastAsia="宋体" w:hAnsi="宋体" w:hint="eastAsia"/>
          <w:kern w:val="2"/>
          <w:sz w:val="24"/>
          <w:szCs w:val="24"/>
        </w:rPr>
        <w:t>联 行 号：313551096021</w:t>
      </w:r>
    </w:p>
    <w:p w14:paraId="26A47867" w14:textId="77777777" w:rsidR="00785A29" w:rsidRPr="00785A29" w:rsidRDefault="00785A29" w:rsidP="00785A29">
      <w:pPr>
        <w:spacing w:line="360" w:lineRule="auto"/>
        <w:rPr>
          <w:rFonts w:ascii="宋体" w:eastAsia="宋体" w:hAnsi="宋体" w:cs="Times New Roman" w:hint="eastAsia"/>
          <w:kern w:val="2"/>
          <w:sz w:val="24"/>
          <w:szCs w:val="24"/>
          <w:u w:val="single"/>
        </w:rPr>
      </w:pPr>
    </w:p>
    <w:p w14:paraId="0EABD4D2" w14:textId="77777777" w:rsidR="00785A29" w:rsidRPr="00785A29" w:rsidRDefault="00785A29" w:rsidP="00785A29">
      <w:pPr>
        <w:spacing w:line="360" w:lineRule="auto"/>
        <w:rPr>
          <w:rFonts w:ascii="宋体" w:eastAsia="宋体" w:hAnsi="宋体" w:cs="Times New Roman" w:hint="eastAsia"/>
          <w:kern w:val="2"/>
          <w:sz w:val="24"/>
          <w:szCs w:val="24"/>
          <w:u w:val="single"/>
        </w:rPr>
      </w:pPr>
    </w:p>
    <w:p w14:paraId="7110481D" w14:textId="77777777" w:rsidR="00785A29" w:rsidRPr="00785A29" w:rsidRDefault="00785A29" w:rsidP="00785A29">
      <w:pPr>
        <w:adjustRightInd w:val="0"/>
        <w:snapToGrid w:val="0"/>
        <w:spacing w:line="440" w:lineRule="exact"/>
        <w:jc w:val="right"/>
        <w:rPr>
          <w:rFonts w:ascii="宋体" w:eastAsia="宋体" w:hAnsi="宋体" w:cs="Times New Roman" w:hint="eastAsia"/>
          <w:bCs/>
          <w:kern w:val="2"/>
          <w:sz w:val="24"/>
        </w:rPr>
      </w:pPr>
      <w:r w:rsidRPr="00785A29">
        <w:rPr>
          <w:rFonts w:ascii="宋体" w:eastAsia="宋体" w:hAnsi="宋体" w:cs="Times New Roman" w:hint="eastAsia"/>
          <w:bCs/>
          <w:kern w:val="2"/>
          <w:sz w:val="24"/>
        </w:rPr>
        <w:t>招标人/招标代理机构名称：</w:t>
      </w:r>
    </w:p>
    <w:p w14:paraId="18AB79D9" w14:textId="77777777" w:rsidR="00785A29" w:rsidRPr="00785A29" w:rsidRDefault="00785A29" w:rsidP="00785A29">
      <w:pPr>
        <w:adjustRightInd w:val="0"/>
        <w:snapToGrid w:val="0"/>
        <w:spacing w:line="440" w:lineRule="exact"/>
        <w:jc w:val="right"/>
        <w:rPr>
          <w:rFonts w:ascii="宋体" w:eastAsia="宋体" w:hAnsi="宋体" w:cs="Times New Roman" w:hint="eastAsia"/>
          <w:kern w:val="2"/>
          <w:sz w:val="24"/>
        </w:rPr>
      </w:pPr>
      <w:r w:rsidRPr="00785A29">
        <w:rPr>
          <w:rFonts w:ascii="宋体" w:eastAsia="宋体" w:hAnsi="宋体" w:cs="Times New Roman" w:hint="eastAsia"/>
          <w:kern w:val="2"/>
          <w:sz w:val="24"/>
          <w:szCs w:val="24"/>
          <w:u w:val="single"/>
        </w:rPr>
        <w:t>中国电信股份有限公司娄底分公司/中</w:t>
      </w:r>
      <w:proofErr w:type="gramStart"/>
      <w:r w:rsidRPr="00785A29">
        <w:rPr>
          <w:rFonts w:ascii="宋体" w:eastAsia="宋体" w:hAnsi="宋体" w:cs="Times New Roman" w:hint="eastAsia"/>
          <w:kern w:val="2"/>
          <w:sz w:val="24"/>
          <w:szCs w:val="24"/>
          <w:u w:val="single"/>
        </w:rPr>
        <w:t>通服供应</w:t>
      </w:r>
      <w:proofErr w:type="gramEnd"/>
      <w:r w:rsidRPr="00785A29">
        <w:rPr>
          <w:rFonts w:ascii="宋体" w:eastAsia="宋体" w:hAnsi="宋体" w:cs="Times New Roman" w:hint="eastAsia"/>
          <w:kern w:val="2"/>
          <w:sz w:val="24"/>
          <w:szCs w:val="24"/>
          <w:u w:val="single"/>
        </w:rPr>
        <w:t>链管理有限公司湖南分公司</w:t>
      </w:r>
    </w:p>
    <w:p w14:paraId="651C45B1" w14:textId="0557E144" w:rsidR="00A86688" w:rsidRPr="00785A29" w:rsidRDefault="00785A29" w:rsidP="00785A29">
      <w:pPr>
        <w:topLinePunct/>
        <w:spacing w:line="360" w:lineRule="auto"/>
        <w:ind w:firstLineChars="200" w:firstLine="480"/>
        <w:jc w:val="right"/>
        <w:rPr>
          <w:rFonts w:ascii="宋体" w:eastAsia="宋体" w:hAnsi="宋体"/>
        </w:rPr>
      </w:pPr>
      <w:r w:rsidRPr="00785A29">
        <w:rPr>
          <w:rFonts w:ascii="宋体" w:eastAsia="宋体" w:hAnsi="宋体" w:cs="Times New Roman" w:hint="eastAsia"/>
          <w:kern w:val="2"/>
          <w:sz w:val="24"/>
          <w:u w:val="single"/>
        </w:rPr>
        <w:t>202</w:t>
      </w:r>
      <w:r w:rsidRPr="00785A29">
        <w:rPr>
          <w:rFonts w:ascii="宋体" w:eastAsia="宋体" w:hAnsi="宋体" w:cs="Times New Roman"/>
          <w:kern w:val="2"/>
          <w:sz w:val="24"/>
          <w:u w:val="single"/>
        </w:rPr>
        <w:t>2</w:t>
      </w:r>
      <w:r w:rsidRPr="00785A29">
        <w:rPr>
          <w:rFonts w:ascii="宋体" w:eastAsia="宋体" w:hAnsi="宋体" w:cs="Times New Roman" w:hint="eastAsia"/>
          <w:kern w:val="2"/>
          <w:sz w:val="24"/>
        </w:rPr>
        <w:t>年</w:t>
      </w:r>
      <w:r w:rsidRPr="00785A29">
        <w:rPr>
          <w:rFonts w:ascii="宋体" w:eastAsia="宋体" w:hAnsi="宋体" w:cs="Times New Roman"/>
          <w:kern w:val="2"/>
          <w:sz w:val="24"/>
          <w:u w:val="single"/>
        </w:rPr>
        <w:t>6</w:t>
      </w:r>
      <w:r w:rsidRPr="00785A29">
        <w:rPr>
          <w:rFonts w:ascii="宋体" w:eastAsia="宋体" w:hAnsi="宋体" w:cs="Times New Roman" w:hint="eastAsia"/>
          <w:kern w:val="2"/>
          <w:sz w:val="24"/>
        </w:rPr>
        <w:t>月</w:t>
      </w:r>
      <w:r w:rsidRPr="00785A29">
        <w:rPr>
          <w:rFonts w:ascii="宋体" w:eastAsia="宋体" w:hAnsi="宋体" w:cs="Times New Roman"/>
          <w:kern w:val="2"/>
          <w:sz w:val="24"/>
          <w:u w:val="single"/>
        </w:rPr>
        <w:t>8</w:t>
      </w:r>
      <w:r w:rsidRPr="00785A29">
        <w:rPr>
          <w:rFonts w:ascii="宋体" w:eastAsia="宋体" w:hAnsi="宋体" w:cs="Times New Roman" w:hint="eastAsia"/>
          <w:kern w:val="2"/>
          <w:sz w:val="24"/>
        </w:rPr>
        <w:t>日</w:t>
      </w:r>
    </w:p>
    <w:sectPr w:rsidR="00A86688" w:rsidRPr="00785A29">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8E7AC6" w14:textId="77777777" w:rsidR="003E5AE5" w:rsidRDefault="003E5AE5" w:rsidP="006E6D6E">
      <w:r>
        <w:separator/>
      </w:r>
    </w:p>
  </w:endnote>
  <w:endnote w:type="continuationSeparator" w:id="0">
    <w:p w14:paraId="1C75E752" w14:textId="77777777" w:rsidR="003E5AE5" w:rsidRDefault="003E5AE5" w:rsidP="006E6D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0354C" w14:textId="77777777" w:rsidR="006E6D6E" w:rsidRDefault="006E6D6E">
    <w:pPr>
      <w:pStyle w:val="a5"/>
      <w:jc w:val="center"/>
    </w:pPr>
    <w:r>
      <w:fldChar w:fldCharType="begin"/>
    </w:r>
    <w:r>
      <w:instrText>PAGE   \* MERGEFORMAT</w:instrText>
    </w:r>
    <w:r>
      <w:fldChar w:fldCharType="separate"/>
    </w:r>
    <w:r>
      <w:rPr>
        <w:lang w:val="zh-CN"/>
      </w:rPr>
      <w:t>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589720" w14:textId="77777777" w:rsidR="003E5AE5" w:rsidRDefault="003E5AE5" w:rsidP="006E6D6E">
      <w:r>
        <w:separator/>
      </w:r>
    </w:p>
  </w:footnote>
  <w:footnote w:type="continuationSeparator" w:id="0">
    <w:p w14:paraId="48710E04" w14:textId="77777777" w:rsidR="003E5AE5" w:rsidRDefault="003E5AE5" w:rsidP="006E6D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F3E"/>
    <w:rsid w:val="001E3336"/>
    <w:rsid w:val="00363904"/>
    <w:rsid w:val="003E5AE5"/>
    <w:rsid w:val="00475500"/>
    <w:rsid w:val="006E6D6E"/>
    <w:rsid w:val="00785A29"/>
    <w:rsid w:val="00A86688"/>
    <w:rsid w:val="00AA0F3E"/>
    <w:rsid w:val="00C00E09"/>
    <w:rsid w:val="00CA340A"/>
    <w:rsid w:val="00F46ABE"/>
    <w:rsid w:val="00F54865"/>
    <w:rsid w:val="00FB20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409C74"/>
  <w15:chartTrackingRefBased/>
  <w15:docId w15:val="{53A91975-FA2E-4777-98E5-E7B3D7EC8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EastAsia" w:eastAsiaTheme="minorEastAsia" w:hAnsiTheme="minorHAnsi" w:cs="宋体"/>
        <w:sz w:val="21"/>
        <w:szCs w:val="21"/>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E6D6E"/>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6E6D6E"/>
    <w:rPr>
      <w:sz w:val="18"/>
      <w:szCs w:val="18"/>
    </w:rPr>
  </w:style>
  <w:style w:type="paragraph" w:styleId="a5">
    <w:name w:val="footer"/>
    <w:basedOn w:val="a"/>
    <w:link w:val="a6"/>
    <w:uiPriority w:val="99"/>
    <w:unhideWhenUsed/>
    <w:rsid w:val="006E6D6E"/>
    <w:pPr>
      <w:tabs>
        <w:tab w:val="center" w:pos="4153"/>
        <w:tab w:val="right" w:pos="8306"/>
      </w:tabs>
      <w:snapToGrid w:val="0"/>
      <w:jc w:val="left"/>
    </w:pPr>
    <w:rPr>
      <w:sz w:val="18"/>
      <w:szCs w:val="18"/>
    </w:rPr>
  </w:style>
  <w:style w:type="character" w:customStyle="1" w:styleId="a6">
    <w:name w:val="页脚 字符"/>
    <w:basedOn w:val="a0"/>
    <w:link w:val="a5"/>
    <w:uiPriority w:val="99"/>
    <w:rsid w:val="006E6D6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7</Pages>
  <Words>815</Words>
  <Characters>4650</Characters>
  <Application>Microsoft Office Word</Application>
  <DocSecurity>0</DocSecurity>
  <Lines>38</Lines>
  <Paragraphs>10</Paragraphs>
  <ScaleCrop>false</ScaleCrop>
  <Company/>
  <LinksUpToDate>false</LinksUpToDate>
  <CharactersWithSpaces>5455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司马 俊杰</dc:creator>
  <cp:keywords/>
  <dc:description/>
  <cp:lastModifiedBy>司马 俊杰</cp:lastModifiedBy>
  <cp:revision>6</cp:revision>
  <cp:lastPrinted>2022-05-06T09:19:00Z</cp:lastPrinted>
  <dcterms:created xsi:type="dcterms:W3CDTF">2022-05-06T08:52:00Z</dcterms:created>
  <dcterms:modified xsi:type="dcterms:W3CDTF">2022-06-08T01:37:00Z</dcterms:modified>
</cp:coreProperties>
</file>