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8E60" w14:textId="2AD3EA15" w:rsidR="00A403F3" w:rsidRPr="00A403F3" w:rsidRDefault="00A403F3" w:rsidP="00A403F3">
      <w:pPr>
        <w:widowControl/>
        <w:spacing w:line="400" w:lineRule="exact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A403F3">
        <w:rPr>
          <w:rFonts w:ascii="宋体" w:eastAsia="宋体" w:hAnsi="宋体" w:hint="eastAsia"/>
          <w:b/>
          <w:bCs/>
          <w:color w:val="000000"/>
          <w:sz w:val="28"/>
          <w:szCs w:val="28"/>
        </w:rPr>
        <w:t>中国电信股份有限公司娄底分公司</w:t>
      </w:r>
      <w:r w:rsidRPr="00A403F3">
        <w:rPr>
          <w:rFonts w:ascii="宋体" w:eastAsia="宋体" w:hAnsi="宋体"/>
          <w:b/>
          <w:bCs/>
          <w:color w:val="000000"/>
          <w:sz w:val="28"/>
          <w:szCs w:val="28"/>
        </w:rPr>
        <w:t>2022年水泥电杆及拉盘采购项目</w:t>
      </w:r>
      <w:r w:rsidRPr="00A403F3">
        <w:rPr>
          <w:rFonts w:ascii="宋体" w:eastAsia="宋体" w:hAnsi="宋体" w:hint="eastAsia"/>
          <w:b/>
          <w:bCs/>
          <w:color w:val="000000"/>
          <w:sz w:val="28"/>
          <w:szCs w:val="28"/>
        </w:rPr>
        <w:t>招标失败公告</w:t>
      </w:r>
    </w:p>
    <w:p w14:paraId="1EC7FA80" w14:textId="77777777" w:rsidR="00A403F3" w:rsidRPr="00A403F3" w:rsidRDefault="00A403F3" w:rsidP="00A403F3">
      <w:pPr>
        <w:widowControl/>
        <w:spacing w:line="400" w:lineRule="exact"/>
        <w:jc w:val="center"/>
        <w:rPr>
          <w:rFonts w:ascii="宋体" w:eastAsia="宋体" w:hAnsi="宋体" w:hint="eastAsia"/>
          <w:b/>
          <w:bCs/>
          <w:color w:val="000000"/>
        </w:rPr>
      </w:pPr>
    </w:p>
    <w:p w14:paraId="28E7E206" w14:textId="31DC36F8" w:rsidR="008B0E47" w:rsidRDefault="008B0E47" w:rsidP="008B0E47">
      <w:pPr>
        <w:widowControl/>
        <w:spacing w:line="400" w:lineRule="exact"/>
        <w:rPr>
          <w:rFonts w:ascii="宋体" w:eastAsia="宋体" w:hAnsi="宋体"/>
          <w:color w:val="000000"/>
        </w:rPr>
      </w:pPr>
      <w:r w:rsidRPr="008B0E47">
        <w:rPr>
          <w:rFonts w:ascii="宋体" w:eastAsia="宋体" w:hAnsi="宋体" w:hint="eastAsia"/>
          <w:color w:val="000000"/>
        </w:rPr>
        <w:t>项目名称：</w:t>
      </w:r>
      <w:r w:rsidR="000A7653" w:rsidRPr="000A7653">
        <w:rPr>
          <w:rFonts w:ascii="宋体" w:eastAsia="宋体" w:hAnsi="宋体" w:hint="eastAsia"/>
          <w:color w:val="000000"/>
        </w:rPr>
        <w:t>中国电信股份有限公司娄底分公司</w:t>
      </w:r>
      <w:r w:rsidR="000A7653" w:rsidRPr="000A7653">
        <w:rPr>
          <w:rFonts w:ascii="宋体" w:eastAsia="宋体" w:hAnsi="宋体"/>
          <w:color w:val="000000"/>
        </w:rPr>
        <w:t>2022年水泥电杆及拉盘采购项目</w:t>
      </w:r>
    </w:p>
    <w:p w14:paraId="5BF1DB35" w14:textId="2D31726F" w:rsidR="000A7653" w:rsidRPr="000A7653" w:rsidRDefault="000A7653" w:rsidP="000A7653">
      <w:pPr>
        <w:widowControl/>
        <w:spacing w:line="440" w:lineRule="exact"/>
        <w:rPr>
          <w:rFonts w:ascii="宋体" w:eastAsia="宋体" w:hAnsi="宋体" w:hint="eastAsia"/>
        </w:rPr>
      </w:pPr>
      <w:r w:rsidRPr="008B0E47">
        <w:rPr>
          <w:rFonts w:ascii="宋体" w:eastAsia="宋体" w:hAnsi="宋体" w:hint="eastAsia"/>
          <w:color w:val="000000"/>
        </w:rPr>
        <w:t>招标编号：</w:t>
      </w:r>
      <w:r w:rsidRPr="000A7653">
        <w:rPr>
          <w:rFonts w:ascii="宋体" w:eastAsia="宋体" w:hAnsi="宋体"/>
          <w:color w:val="000000"/>
        </w:rPr>
        <w:t>LDDX-ZB-2022002</w:t>
      </w:r>
    </w:p>
    <w:p w14:paraId="62D6B9F3" w14:textId="083934FD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招 标 人：</w:t>
      </w:r>
      <w:r w:rsidR="000A7653" w:rsidRPr="000A7653">
        <w:rPr>
          <w:rFonts w:ascii="宋体" w:eastAsia="宋体" w:hAnsi="宋体" w:hint="eastAsia"/>
          <w:color w:val="000000"/>
        </w:rPr>
        <w:t>中国电信股份有限公司娄底分公司</w:t>
      </w:r>
    </w:p>
    <w:p w14:paraId="62A87AD7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招标代理：中</w:t>
      </w:r>
      <w:proofErr w:type="gramStart"/>
      <w:r w:rsidRPr="008B0E47">
        <w:rPr>
          <w:rFonts w:ascii="宋体" w:eastAsia="宋体" w:hAnsi="宋体" w:hint="eastAsia"/>
          <w:color w:val="000000"/>
        </w:rPr>
        <w:t>通服供应</w:t>
      </w:r>
      <w:proofErr w:type="gramEnd"/>
      <w:r w:rsidRPr="008B0E47">
        <w:rPr>
          <w:rFonts w:ascii="宋体" w:eastAsia="宋体" w:hAnsi="宋体" w:hint="eastAsia"/>
          <w:color w:val="000000"/>
        </w:rPr>
        <w:t>链管理有限公司湖南分公司</w:t>
      </w:r>
    </w:p>
    <w:p w14:paraId="747D6298" w14:textId="77777777" w:rsidR="008B0E47" w:rsidRPr="008B0E47" w:rsidRDefault="008B0E47" w:rsidP="008B0E47">
      <w:pPr>
        <w:widowControl/>
        <w:spacing w:line="400" w:lineRule="exact"/>
        <w:ind w:firstLineChars="200" w:firstLine="420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093C4EEB" w14:textId="00E3CBF4" w:rsidR="008B0E47" w:rsidRPr="008B0E47" w:rsidRDefault="008B0E47" w:rsidP="008B0E47">
      <w:pPr>
        <w:widowControl/>
        <w:spacing w:line="400" w:lineRule="exact"/>
        <w:ind w:firstLineChars="200" w:firstLine="420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中</w:t>
      </w:r>
      <w:proofErr w:type="gramStart"/>
      <w:r w:rsidRPr="008B0E47">
        <w:rPr>
          <w:rFonts w:ascii="宋体" w:eastAsia="宋体" w:hAnsi="宋体" w:hint="eastAsia"/>
          <w:color w:val="000000"/>
        </w:rPr>
        <w:t>通服供应</w:t>
      </w:r>
      <w:proofErr w:type="gramEnd"/>
      <w:r w:rsidRPr="008B0E47">
        <w:rPr>
          <w:rFonts w:ascii="宋体" w:eastAsia="宋体" w:hAnsi="宋体" w:hint="eastAsia"/>
          <w:color w:val="000000"/>
        </w:rPr>
        <w:t>链管理有限公司湖南分公司受</w:t>
      </w:r>
      <w:r w:rsidR="000A7653" w:rsidRPr="000A7653">
        <w:rPr>
          <w:rFonts w:ascii="宋体" w:eastAsia="宋体" w:hAnsi="宋体" w:hint="eastAsia"/>
          <w:color w:val="000000"/>
        </w:rPr>
        <w:t>中国电信股份有限公司娄底分公司</w:t>
      </w:r>
      <w:r w:rsidRPr="008B0E47">
        <w:rPr>
          <w:rFonts w:ascii="宋体" w:eastAsia="宋体" w:hAnsi="宋体" w:hint="eastAsia"/>
          <w:color w:val="000000"/>
        </w:rPr>
        <w:t>的委托，对</w:t>
      </w:r>
      <w:r w:rsidR="000A7653" w:rsidRPr="000A7653">
        <w:rPr>
          <w:rFonts w:ascii="宋体" w:eastAsia="宋体" w:hAnsi="宋体" w:hint="eastAsia"/>
          <w:color w:val="000000"/>
        </w:rPr>
        <w:t>中国电信股份有限公司娄底分公司</w:t>
      </w:r>
      <w:r w:rsidR="000A7653" w:rsidRPr="000A7653">
        <w:rPr>
          <w:rFonts w:ascii="宋体" w:eastAsia="宋体" w:hAnsi="宋体"/>
          <w:color w:val="000000"/>
        </w:rPr>
        <w:t>2022年水泥电杆及拉盘采购项目</w:t>
      </w:r>
      <w:r w:rsidRPr="008B0E47">
        <w:rPr>
          <w:rFonts w:ascii="宋体" w:eastAsia="宋体" w:hAnsi="宋体" w:hint="eastAsia"/>
          <w:color w:val="000000"/>
        </w:rPr>
        <w:t>进行公开招标。因有效投标人不足三家，本次招标失败，对此造成的不便敬请谅解。</w:t>
      </w:r>
    </w:p>
    <w:p w14:paraId="69AC3DD9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53D4A742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20217149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75047B31" w14:textId="54EF3795" w:rsidR="00A86688" w:rsidRDefault="008B0E47" w:rsidP="000A7653">
      <w:pPr>
        <w:jc w:val="right"/>
        <w:rPr>
          <w:rFonts w:ascii="宋体" w:eastAsia="宋体" w:hAnsi="宋体"/>
          <w:color w:val="000000"/>
        </w:rPr>
      </w:pPr>
      <w:r w:rsidRPr="008B0E47">
        <w:rPr>
          <w:rFonts w:ascii="宋体" w:eastAsia="宋体" w:hAnsi="宋体" w:hint="eastAsia"/>
          <w:color w:val="000000"/>
        </w:rPr>
        <w:t>中</w:t>
      </w:r>
      <w:proofErr w:type="gramStart"/>
      <w:r w:rsidRPr="008B0E47">
        <w:rPr>
          <w:rFonts w:ascii="宋体" w:eastAsia="宋体" w:hAnsi="宋体" w:hint="eastAsia"/>
          <w:color w:val="000000"/>
        </w:rPr>
        <w:t>通服供应</w:t>
      </w:r>
      <w:proofErr w:type="gramEnd"/>
      <w:r w:rsidRPr="008B0E47">
        <w:rPr>
          <w:rFonts w:ascii="宋体" w:eastAsia="宋体" w:hAnsi="宋体" w:hint="eastAsia"/>
          <w:color w:val="000000"/>
        </w:rPr>
        <w:t>链管理有限公司湖南分公司</w:t>
      </w:r>
    </w:p>
    <w:p w14:paraId="78342DC3" w14:textId="33E88338" w:rsidR="000A7653" w:rsidRPr="008B0E47" w:rsidRDefault="000A7653" w:rsidP="000A7653">
      <w:pPr>
        <w:jc w:val="righ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color w:val="000000"/>
        </w:rPr>
        <w:t>2</w:t>
      </w:r>
      <w:r>
        <w:rPr>
          <w:rFonts w:ascii="宋体" w:eastAsia="宋体" w:hAnsi="宋体"/>
          <w:color w:val="000000"/>
        </w:rPr>
        <w:t>022</w:t>
      </w:r>
      <w:r>
        <w:rPr>
          <w:rFonts w:ascii="宋体" w:eastAsia="宋体" w:hAnsi="宋体" w:hint="eastAsia"/>
          <w:color w:val="000000"/>
        </w:rPr>
        <w:t>年5月1</w:t>
      </w:r>
      <w:r>
        <w:rPr>
          <w:rFonts w:ascii="宋体" w:eastAsia="宋体" w:hAnsi="宋体"/>
          <w:color w:val="000000"/>
        </w:rPr>
        <w:t>1</w:t>
      </w:r>
      <w:r>
        <w:rPr>
          <w:rFonts w:ascii="宋体" w:eastAsia="宋体" w:hAnsi="宋体" w:hint="eastAsia"/>
          <w:color w:val="000000"/>
        </w:rPr>
        <w:t>日</w:t>
      </w:r>
    </w:p>
    <w:sectPr w:rsidR="000A7653" w:rsidRPr="008B0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D7"/>
    <w:rsid w:val="000A7653"/>
    <w:rsid w:val="008B0E47"/>
    <w:rsid w:val="00A403F3"/>
    <w:rsid w:val="00A86688"/>
    <w:rsid w:val="00F6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8E56"/>
  <w15:chartTrackingRefBased/>
  <w15:docId w15:val="{8CCF890C-2A83-4641-8EA6-856B8A91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宋体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E47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司马 俊杰</dc:creator>
  <cp:keywords/>
  <dc:description/>
  <cp:lastModifiedBy>司马 俊杰</cp:lastModifiedBy>
  <cp:revision>4</cp:revision>
  <dcterms:created xsi:type="dcterms:W3CDTF">2022-05-11T06:41:00Z</dcterms:created>
  <dcterms:modified xsi:type="dcterms:W3CDTF">2022-05-11T06:46:00Z</dcterms:modified>
</cp:coreProperties>
</file>